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86C" w14:textId="77777777" w:rsidR="00C62EC8" w:rsidRPr="00531E1A" w:rsidRDefault="004443A9" w:rsidP="00EF2720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531E1A">
        <w:rPr>
          <w:rFonts w:ascii="Times New Roman" w:hAnsi="Times New Roman" w:cs="Times New Roman"/>
          <w:sz w:val="24"/>
          <w:szCs w:val="24"/>
        </w:rPr>
        <w:t>osnovu član</w:t>
      </w:r>
      <w:r w:rsidRPr="00531E1A">
        <w:rPr>
          <w:rFonts w:ascii="Times New Roman" w:hAnsi="Times New Roman" w:cs="Times New Roman"/>
          <w:sz w:val="24"/>
          <w:szCs w:val="24"/>
        </w:rPr>
        <w:t>a</w:t>
      </w:r>
      <w:r w:rsidR="00C62EC8" w:rsidRPr="00531E1A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531E1A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531E1A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531E1A">
        <w:rPr>
          <w:rFonts w:ascii="Times New Roman" w:hAnsi="Times New Roman" w:cs="Times New Roman"/>
          <w:sz w:val="24"/>
          <w:szCs w:val="24"/>
        </w:rPr>
        <w:t>:</w:t>
      </w:r>
    </w:p>
    <w:p w14:paraId="005A259F" w14:textId="77777777" w:rsidR="00C62EC8" w:rsidRPr="00531E1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61E296" w14:textId="77777777" w:rsidR="00C62EC8" w:rsidRPr="00531E1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E1A">
        <w:rPr>
          <w:rFonts w:ascii="Times New Roman" w:hAnsi="Times New Roman" w:cs="Times New Roman"/>
          <w:b/>
          <w:sz w:val="24"/>
          <w:szCs w:val="24"/>
        </w:rPr>
        <w:t>IZMJENE</w:t>
      </w:r>
      <w:r w:rsidR="001634A6" w:rsidRPr="00531E1A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8B2C8F" w:rsidRPr="00531E1A">
        <w:rPr>
          <w:rFonts w:ascii="Times New Roman" w:hAnsi="Times New Roman" w:cs="Times New Roman"/>
          <w:b/>
          <w:sz w:val="24"/>
          <w:szCs w:val="24"/>
        </w:rPr>
        <w:t xml:space="preserve"> SPISKA</w:t>
      </w:r>
    </w:p>
    <w:p w14:paraId="4F3E5335" w14:textId="77777777" w:rsidR="00C62EC8" w:rsidRPr="00531E1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E1A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531E1A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531E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1E1A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8B2C8F" w:rsidRPr="00531E1A">
        <w:rPr>
          <w:rFonts w:ascii="Times New Roman" w:hAnsi="Times New Roman" w:cs="Times New Roman"/>
          <w:b/>
          <w:sz w:val="24"/>
          <w:szCs w:val="24"/>
        </w:rPr>
        <w:t>TREBU</w:t>
      </w:r>
      <w:r w:rsidRPr="00531E1A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250B01C1" w14:textId="77777777" w:rsidR="00A038E9" w:rsidRPr="00531E1A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E1A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324F195D" w14:textId="77777777" w:rsidR="00A96A33" w:rsidRPr="00531E1A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8CCCDE" w14:textId="77777777" w:rsidR="001179AC" w:rsidRPr="00531E1A" w:rsidRDefault="008B2C8F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</w:rPr>
        <w:t>Spisak aktivnih materija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531E1A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531E1A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531E1A">
        <w:rPr>
          <w:rFonts w:ascii="Times New Roman" w:hAnsi="Times New Roman" w:cs="Times New Roman"/>
          <w:sz w:val="24"/>
          <w:szCs w:val="24"/>
        </w:rPr>
        <w:t>',</w:t>
      </w:r>
      <w:r w:rsidR="004443A9"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531E1A">
        <w:rPr>
          <w:rFonts w:ascii="Times New Roman" w:hAnsi="Times New Roman" w:cs="Times New Roman"/>
          <w:sz w:val="24"/>
          <w:szCs w:val="24"/>
        </w:rPr>
        <w:t>br</w:t>
      </w:r>
      <w:r w:rsidR="00622360" w:rsidRPr="00531E1A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CA51D7" w:rsidRPr="00531E1A">
        <w:rPr>
          <w:rFonts w:ascii="Times New Roman" w:hAnsi="Times New Roman" w:cs="Times New Roman"/>
          <w:sz w:val="24"/>
          <w:szCs w:val="24"/>
        </w:rPr>
        <w:t>15/21</w:t>
      </w:r>
      <w:r w:rsidR="001634A6" w:rsidRPr="00531E1A">
        <w:rPr>
          <w:rFonts w:ascii="Times New Roman" w:hAnsi="Times New Roman" w:cs="Times New Roman"/>
          <w:sz w:val="24"/>
          <w:szCs w:val="24"/>
        </w:rPr>
        <w:t>, 34/21,</w:t>
      </w:r>
      <w:r w:rsidR="000E3787"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256B9C" w:rsidRPr="00531E1A">
        <w:rPr>
          <w:rFonts w:ascii="Times New Roman" w:hAnsi="Times New Roman" w:cs="Times New Roman"/>
          <w:sz w:val="24"/>
          <w:szCs w:val="24"/>
        </w:rPr>
        <w:t>51/21</w:t>
      </w:r>
      <w:r w:rsidR="009F7B22">
        <w:rPr>
          <w:rFonts w:ascii="Times New Roman" w:hAnsi="Times New Roman" w:cs="Times New Roman"/>
          <w:sz w:val="24"/>
          <w:szCs w:val="24"/>
        </w:rPr>
        <w:t xml:space="preserve"> i </w:t>
      </w:r>
      <w:r w:rsidR="007C3640">
        <w:rPr>
          <w:rFonts w:ascii="Times New Roman" w:hAnsi="Times New Roman" w:cs="Times New Roman"/>
          <w:sz w:val="24"/>
          <w:szCs w:val="24"/>
        </w:rPr>
        <w:t>66/21</w:t>
      </w:r>
      <w:r w:rsidRPr="00531E1A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531E1A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79C3072" w14:textId="77777777" w:rsidR="00A21AFF" w:rsidRPr="00531E1A" w:rsidRDefault="008B2C8F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C Spiska</w:t>
      </w:r>
      <w:r w:rsidR="001634A6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unos 2 za hitoz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>an hidroklorid zamjenjuje se sl</w:t>
      </w:r>
      <w:r w:rsidR="001634A6" w:rsidRPr="00531E1A">
        <w:rPr>
          <w:rFonts w:ascii="Times New Roman" w:hAnsi="Times New Roman" w:cs="Times New Roman"/>
          <w:sz w:val="24"/>
          <w:szCs w:val="24"/>
          <w:lang w:val="sr-Latn-BA"/>
        </w:rPr>
        <w:t>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1843"/>
        <w:gridCol w:w="2126"/>
        <w:gridCol w:w="1556"/>
        <w:gridCol w:w="2409"/>
        <w:gridCol w:w="5367"/>
      </w:tblGrid>
      <w:tr w:rsidR="00531E1A" w:rsidRPr="00531E1A" w14:paraId="5FB7692F" w14:textId="77777777" w:rsidTr="00F32C30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FB706A" w14:textId="77777777" w:rsidR="00F32C30" w:rsidRPr="00E52F9A" w:rsidRDefault="00F32C30" w:rsidP="00CC6BA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Br.</w:t>
            </w:r>
          </w:p>
        </w:tc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1454AB" w14:textId="77777777" w:rsidR="00F32C30" w:rsidRPr="00E52F9A" w:rsidRDefault="001621A8" w:rsidP="00CC6BA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Trivijalni</w:t>
            </w:r>
            <w:r w:rsidR="00F32C30"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 xml:space="preserve"> naziv, identifikacijski brojevi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010CE0" w14:textId="77777777" w:rsidR="00F32C30" w:rsidRPr="00E52F9A" w:rsidRDefault="008B2C8F" w:rsidP="001621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H</w:t>
            </w:r>
            <w:r w:rsidR="001621A8"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 xml:space="preserve">emijski </w:t>
            </w:r>
            <w:r w:rsidR="00F32C30"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naziv prema IUPAC-u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579E73" w14:textId="77777777" w:rsidR="00F32C30" w:rsidRPr="00E52F9A" w:rsidRDefault="00F32C30" w:rsidP="002962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Čistoća</w:t>
            </w:r>
          </w:p>
        </w:tc>
        <w:tc>
          <w:tcPr>
            <w:tcW w:w="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66A101" w14:textId="77777777" w:rsidR="00F32C30" w:rsidRPr="00E52F9A" w:rsidRDefault="001621A8" w:rsidP="002962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Stupanje na snagu</w:t>
            </w: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3B8DB0" w14:textId="77777777" w:rsidR="00F32C30" w:rsidRPr="00E52F9A" w:rsidRDefault="00F32C30" w:rsidP="00F32C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r-Latn-BA"/>
              </w:rPr>
              <w:t>Posebne odredbe</w:t>
            </w:r>
          </w:p>
        </w:tc>
      </w:tr>
      <w:tr w:rsidR="00531E1A" w:rsidRPr="00531E1A" w14:paraId="3BBE4AFE" w14:textId="77777777" w:rsidTr="00F32C30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4B1E85" w14:textId="77777777" w:rsidR="00F32C30" w:rsidRPr="00E52F9A" w:rsidRDefault="00F32C30" w:rsidP="001621A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2</w:t>
            </w:r>
            <w:r w:rsidR="001621A8"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.</w:t>
            </w:r>
          </w:p>
        </w:tc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DEA41D" w14:textId="77777777" w:rsidR="00F32C30" w:rsidRPr="00E52F9A" w:rsidRDefault="00F32C30" w:rsidP="00CC6BAD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Hitozan hidroklorid</w:t>
            </w:r>
          </w:p>
          <w:p w14:paraId="4E4AD788" w14:textId="77777777" w:rsidR="00F32C30" w:rsidRPr="00E52F9A" w:rsidRDefault="00F32C30" w:rsidP="00CC6BAD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CAS br.: 70694-72-3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3B64EF" w14:textId="77777777" w:rsidR="00F32C30" w:rsidRPr="00E52F9A" w:rsidRDefault="00F32C30" w:rsidP="00CC6BAD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Nije primjenjivo</w:t>
            </w:r>
          </w:p>
        </w:tc>
        <w:tc>
          <w:tcPr>
            <w:tcW w:w="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9BE737" w14:textId="77777777" w:rsidR="00F32C30" w:rsidRPr="00E52F9A" w:rsidRDefault="00043692" w:rsidP="00CC6BAD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Ev</w:t>
            </w:r>
            <w:r w:rsidR="00F32C30"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ropska farmakopeja</w:t>
            </w:r>
          </w:p>
          <w:p w14:paraId="3D01D9E9" w14:textId="77777777" w:rsidR="00F32C30" w:rsidRPr="00E52F9A" w:rsidRDefault="00F32C30" w:rsidP="00CC6BAD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Najviši sadržaj teških metala: 40 ppm</w:t>
            </w:r>
          </w:p>
        </w:tc>
        <w:tc>
          <w:tcPr>
            <w:tcW w:w="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118A94" w14:textId="77777777" w:rsidR="00F32C30" w:rsidRPr="00E52F9A" w:rsidRDefault="000C7AEA" w:rsidP="00531E1A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01.07.</w:t>
            </w:r>
            <w:r w:rsidR="00F32C30"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 xml:space="preserve"> 2014.</w:t>
            </w: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FDF575" w14:textId="77777777" w:rsidR="00F32C30" w:rsidRPr="00E52F9A" w:rsidRDefault="00362A29" w:rsidP="00CC6BAD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sr-Latn-BA"/>
              </w:rPr>
            </w:pPr>
            <w:r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Materija h</w:t>
            </w:r>
            <w:r w:rsidR="00F32C30" w:rsidRPr="00E52F9A">
              <w:rPr>
                <w:rFonts w:ascii="Times New Roman" w:hAnsi="Times New Roman" w:cs="Times New Roman"/>
                <w:sz w:val="22"/>
                <w:szCs w:val="22"/>
                <w:lang w:val="sr-Latn-BA"/>
              </w:rPr>
              <w:t>itozan hidroklorid može se koristiti u skladu sa posebnim uslovima uvrštenim u zaključke izvještaja o postupku   razmatranja  materije od strane relevantnih tijela Evropske unije.</w:t>
            </w:r>
          </w:p>
        </w:tc>
      </w:tr>
    </w:tbl>
    <w:p w14:paraId="0E4FC2AD" w14:textId="77777777" w:rsidR="00F32C30" w:rsidRPr="00531E1A" w:rsidRDefault="008B2C8F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F32C30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224. za kalcijev karbonat.</w:t>
      </w:r>
    </w:p>
    <w:p w14:paraId="24EC1681" w14:textId="77777777" w:rsidR="00F32C30" w:rsidRPr="00531E1A" w:rsidRDefault="008B2C8F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D Spiska</w:t>
      </w:r>
      <w:r w:rsidR="00F32C30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4"/>
      </w:tblGrid>
      <w:tr w:rsidR="00531E1A" w:rsidRPr="00531E1A" w14:paraId="0FF5BDD1" w14:textId="77777777" w:rsidTr="0077476F">
        <w:tc>
          <w:tcPr>
            <w:tcW w:w="14004" w:type="dxa"/>
            <w:shd w:val="clear" w:color="auto" w:fill="auto"/>
            <w:hideMark/>
          </w:tcPr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7"/>
              <w:gridCol w:w="1880"/>
              <w:gridCol w:w="2101"/>
              <w:gridCol w:w="1288"/>
              <w:gridCol w:w="1276"/>
              <w:gridCol w:w="1417"/>
              <w:gridCol w:w="5349"/>
            </w:tblGrid>
            <w:tr w:rsidR="00531E1A" w:rsidRPr="00531E1A" w14:paraId="4003BA82" w14:textId="77777777" w:rsidTr="001A2905">
              <w:tc>
                <w:tcPr>
                  <w:tcW w:w="6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281A6C" w14:textId="77777777" w:rsidR="00F32C30" w:rsidRPr="00E52F9A" w:rsidRDefault="00F32C30" w:rsidP="001621A8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Br</w:t>
                  </w:r>
                  <w:r w:rsidR="001621A8"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.</w:t>
                  </w:r>
                </w:p>
              </w:tc>
              <w:tc>
                <w:tcPr>
                  <w:tcW w:w="18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8A669E" w14:textId="77777777" w:rsidR="00F32C30" w:rsidRPr="00E52F9A" w:rsidRDefault="001621A8" w:rsidP="00F32C30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Trivijalni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 xml:space="preserve"> naziv, identifikacijski brojevi</w:t>
                  </w:r>
                </w:p>
              </w:tc>
              <w:tc>
                <w:tcPr>
                  <w:tcW w:w="21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18F9CE1" w14:textId="77777777" w:rsidR="00F32C30" w:rsidRPr="00E52F9A" w:rsidRDefault="008B2C8F" w:rsidP="00F32C30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H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emijski naziv prema IUPAC-u</w:t>
                  </w:r>
                </w:p>
              </w:tc>
              <w:tc>
                <w:tcPr>
                  <w:tcW w:w="12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D8249B8" w14:textId="77777777" w:rsidR="00F32C30" w:rsidRPr="00E52F9A" w:rsidRDefault="00F32C30" w:rsidP="00F32C30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Čistoća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A52D38F" w14:textId="77777777" w:rsidR="00F32C30" w:rsidRPr="00E52F9A" w:rsidRDefault="001621A8" w:rsidP="00F32C30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Stupanje na snagu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68B0C3C" w14:textId="77777777" w:rsidR="00F32C30" w:rsidRPr="00E52F9A" w:rsidRDefault="001621A8" w:rsidP="00F32C30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 xml:space="preserve">Rok 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važenja odobrenja</w:t>
                  </w:r>
                </w:p>
              </w:tc>
              <w:tc>
                <w:tcPr>
                  <w:tcW w:w="53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F613A3B" w14:textId="77777777" w:rsidR="00F32C30" w:rsidRPr="00E52F9A" w:rsidRDefault="00F32C30" w:rsidP="00F32C30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sr-Latn-BA" w:eastAsia="sr-Latn-BA"/>
                    </w:rPr>
                    <w:t>Posebne odredbe</w:t>
                  </w:r>
                </w:p>
              </w:tc>
            </w:tr>
            <w:tr w:rsidR="00531E1A" w:rsidRPr="00531E1A" w14:paraId="4D1EB741" w14:textId="77777777" w:rsidTr="001A2905">
              <w:tc>
                <w:tcPr>
                  <w:tcW w:w="6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16D53B" w14:textId="77777777" w:rsidR="00F32C30" w:rsidRPr="00E52F9A" w:rsidRDefault="00F32C30" w:rsidP="001621A8">
                  <w:pPr>
                    <w:spacing w:before="60" w:after="60" w:line="312" w:lineRule="atLeast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iCs/>
                      <w:sz w:val="22"/>
                      <w:szCs w:val="22"/>
                      <w:lang w:val="sr-Latn-BA" w:eastAsia="sr-Latn-BA"/>
                    </w:rPr>
                    <w:t>31</w:t>
                  </w:r>
                  <w:r w:rsidR="001621A8" w:rsidRPr="00E52F9A">
                    <w:rPr>
                      <w:rFonts w:ascii="Times New Roman" w:eastAsia="Times New Roman" w:hAnsi="Times New Roman" w:cs="Times New Roman"/>
                      <w:iCs/>
                      <w:sz w:val="22"/>
                      <w:szCs w:val="22"/>
                      <w:lang w:val="sr-Latn-BA" w:eastAsia="sr-Latn-BA"/>
                    </w:rPr>
                    <w:t>.</w:t>
                  </w:r>
                </w:p>
              </w:tc>
              <w:tc>
                <w:tcPr>
                  <w:tcW w:w="18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FF27A2" w14:textId="77777777" w:rsidR="00F32C30" w:rsidRPr="00E52F9A" w:rsidRDefault="00F32C30" w:rsidP="00F32C30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Kalcijev karbonat</w:t>
                  </w:r>
                </w:p>
                <w:p w14:paraId="3FA0143E" w14:textId="77777777" w:rsidR="00F32C30" w:rsidRPr="00E52F9A" w:rsidRDefault="00F32C30" w:rsidP="00F32C30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CAS br.: 471-34-1</w:t>
                  </w:r>
                </w:p>
                <w:p w14:paraId="7B3576AC" w14:textId="77777777" w:rsidR="00F32C30" w:rsidRPr="00E52F9A" w:rsidRDefault="00F32C30" w:rsidP="00F32C30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CIPAC br.: 843</w:t>
                  </w:r>
                </w:p>
              </w:tc>
              <w:tc>
                <w:tcPr>
                  <w:tcW w:w="21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690C1" w14:textId="77777777" w:rsidR="00F32C30" w:rsidRPr="00E52F9A" w:rsidRDefault="00685699" w:rsidP="00531E1A">
                  <w:pPr>
                    <w:spacing w:before="60" w:after="60" w:line="312" w:lineRule="atLeast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H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emijski naziv prema IUPAC-u: kalcijev karbonat</w:t>
                  </w:r>
                </w:p>
              </w:tc>
              <w:tc>
                <w:tcPr>
                  <w:tcW w:w="12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5BC2815" w14:textId="77777777" w:rsidR="00F32C30" w:rsidRPr="00E52F9A" w:rsidRDefault="00F32C30" w:rsidP="00531E1A">
                  <w:pPr>
                    <w:spacing w:before="60" w:after="60" w:line="312" w:lineRule="atLeast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950 g/kg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E5AA404" w14:textId="77777777" w:rsidR="00F32C30" w:rsidRPr="00E52F9A" w:rsidRDefault="00B46EE1" w:rsidP="00531E1A">
                  <w:pPr>
                    <w:spacing w:before="60" w:after="60" w:line="312" w:lineRule="atLeast"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01.11.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65306FF" w14:textId="77777777" w:rsidR="00F32C30" w:rsidRPr="00E52F9A" w:rsidRDefault="00B46EE1" w:rsidP="003C577F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iCs/>
                      <w:sz w:val="22"/>
                      <w:szCs w:val="22"/>
                      <w:lang w:val="sr-Latn-BA" w:eastAsia="sr-Latn-BA"/>
                    </w:rPr>
                    <w:t>31.</w:t>
                  </w:r>
                  <w:r w:rsidR="003C577F" w:rsidRPr="00E52F9A">
                    <w:rPr>
                      <w:rFonts w:ascii="Times New Roman" w:eastAsia="Times New Roman" w:hAnsi="Times New Roman" w:cs="Times New Roman"/>
                      <w:iCs/>
                      <w:sz w:val="22"/>
                      <w:szCs w:val="22"/>
                      <w:lang w:val="sr-Latn-BA" w:eastAsia="sr-Latn-BA"/>
                    </w:rPr>
                    <w:t>10</w:t>
                  </w:r>
                  <w:r w:rsidRPr="00E52F9A">
                    <w:rPr>
                      <w:rFonts w:ascii="Times New Roman" w:eastAsia="Times New Roman" w:hAnsi="Times New Roman" w:cs="Times New Roman"/>
                      <w:iCs/>
                      <w:sz w:val="22"/>
                      <w:szCs w:val="22"/>
                      <w:lang w:val="sr-Latn-BA" w:eastAsia="sr-Latn-BA"/>
                    </w:rPr>
                    <w:t>.2036.</w:t>
                  </w:r>
                </w:p>
              </w:tc>
              <w:tc>
                <w:tcPr>
                  <w:tcW w:w="534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401A70" w14:textId="77777777" w:rsidR="00F32C30" w:rsidRPr="00E52F9A" w:rsidRDefault="008B2C8F" w:rsidP="00F32C30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</w:pP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t>Za provođenje jedinstvenih principa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t xml:space="preserve"> iz</w:t>
                  </w: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t xml:space="preserve"> propisa o jedinstvenim principima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t xml:space="preserve"> za ocjenjivanje FFS, pri donošenju odluke o registraciji uzimaju se u obzir i zaključci po</w:t>
                  </w: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t xml:space="preserve">stupka razmatranja aktivne materije od strane relevantnih tijela </w:t>
                  </w:r>
                  <w:r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lastRenderedPageBreak/>
                    <w:t>Ev</w:t>
                  </w:r>
                  <w:r w:rsidR="00F32C30" w:rsidRPr="00E52F9A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hr-HR" w:eastAsia="bs-Latn-BA"/>
                    </w:rPr>
                    <w:t>ropske unije.</w:t>
                  </w:r>
                </w:p>
                <w:p w14:paraId="4842FE33" w14:textId="77777777" w:rsidR="00F32C30" w:rsidRPr="00E52F9A" w:rsidRDefault="00F32C30" w:rsidP="00F32C30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sr-Latn-BA" w:eastAsia="sr-Latn-BA"/>
                    </w:rPr>
                  </w:pPr>
                </w:p>
              </w:tc>
            </w:tr>
          </w:tbl>
          <w:p w14:paraId="2E691274" w14:textId="77777777" w:rsidR="00F32C30" w:rsidRPr="00531E1A" w:rsidRDefault="00F32C30" w:rsidP="00F32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BA" w:eastAsia="sr-Latn-BA"/>
              </w:rPr>
            </w:pPr>
          </w:p>
        </w:tc>
      </w:tr>
    </w:tbl>
    <w:p w14:paraId="617FADF3" w14:textId="77777777" w:rsidR="00F32C30" w:rsidRPr="00531E1A" w:rsidRDefault="00936032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U dijelu A Spiska</w:t>
      </w:r>
      <w:r w:rsidR="0011138C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B2C8F" w:rsidRPr="00531E1A">
        <w:rPr>
          <w:rFonts w:ascii="Times New Roman" w:hAnsi="Times New Roman" w:cs="Times New Roman"/>
          <w:sz w:val="24"/>
          <w:szCs w:val="24"/>
          <w:lang w:val="sr-Latn-BA"/>
        </w:rPr>
        <w:t>u šestoj koloni, prestanak odobrenja, u redu</w:t>
      </w:r>
      <w:r w:rsidR="0011138C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18., 8-hidroksikvinolin, datum se zamjenjuje datumom </w:t>
      </w:r>
      <w:r w:rsidRPr="00531E1A">
        <w:rPr>
          <w:rFonts w:ascii="Times New Roman" w:hAnsi="Times New Roman" w:cs="Times New Roman"/>
          <w:sz w:val="24"/>
          <w:szCs w:val="24"/>
        </w:rPr>
        <w:t>31. </w:t>
      </w:r>
      <w:r w:rsidR="001621A8">
        <w:rPr>
          <w:rFonts w:ascii="Times New Roman" w:hAnsi="Times New Roman" w:cs="Times New Roman"/>
          <w:sz w:val="24"/>
          <w:szCs w:val="24"/>
        </w:rPr>
        <w:t xml:space="preserve">12. </w:t>
      </w:r>
      <w:r w:rsidR="0011138C" w:rsidRPr="00531E1A">
        <w:rPr>
          <w:rFonts w:ascii="Times New Roman" w:hAnsi="Times New Roman" w:cs="Times New Roman"/>
          <w:sz w:val="24"/>
          <w:szCs w:val="24"/>
        </w:rPr>
        <w:t>2022.;</w:t>
      </w:r>
    </w:p>
    <w:p w14:paraId="7A4137DD" w14:textId="77777777" w:rsidR="0011138C" w:rsidRPr="00531E1A" w:rsidRDefault="008B2C8F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11138C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36032" w:rsidRPr="00531E1A">
        <w:rPr>
          <w:rFonts w:ascii="Times New Roman" w:hAnsi="Times New Roman" w:cs="Times New Roman"/>
          <w:sz w:val="24"/>
          <w:szCs w:val="24"/>
          <w:lang w:val="sr-Latn-BA"/>
        </w:rPr>
        <w:t>u šestoj koloni, prestanak odobrenja, u redu</w:t>
      </w:r>
      <w:r w:rsidR="0011138C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40., deltametrin, </w:t>
      </w:r>
      <w:r w:rsidR="0011138C" w:rsidRPr="00531E1A">
        <w:rPr>
          <w:rFonts w:ascii="Times New Roman" w:hAnsi="Times New Roman" w:cs="Times New Roman"/>
          <w:sz w:val="24"/>
          <w:szCs w:val="24"/>
        </w:rPr>
        <w:t>datum se zamjenju</w:t>
      </w:r>
      <w:r w:rsidR="001621A8">
        <w:rPr>
          <w:rFonts w:ascii="Times New Roman" w:hAnsi="Times New Roman" w:cs="Times New Roman"/>
          <w:sz w:val="24"/>
          <w:szCs w:val="24"/>
        </w:rPr>
        <w:t>je datumom 31. 10.</w:t>
      </w:r>
      <w:r w:rsidR="0011138C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33090B67" w14:textId="77777777" w:rsidR="0011138C" w:rsidRPr="00531E1A" w:rsidRDefault="00936032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157EA5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u š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>estoj koloni</w:t>
      </w:r>
      <w:r w:rsidR="00157EA5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157EA5" w:rsidRPr="00531E1A">
        <w:rPr>
          <w:rFonts w:ascii="Times New Roman" w:hAnsi="Times New Roman" w:cs="Times New Roman"/>
          <w:sz w:val="24"/>
          <w:szCs w:val="24"/>
        </w:rPr>
        <w:t xml:space="preserve"> 65., flufenacet, datum se </w:t>
      </w:r>
      <w:r w:rsidR="00723081"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157EA5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7D073A77" w14:textId="77777777" w:rsidR="00157EA5" w:rsidRPr="00531E1A" w:rsidRDefault="00723081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CF5F3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 u redu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69., fostiazat,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195AF572" w14:textId="77777777" w:rsidR="00CF5F31" w:rsidRPr="00531E1A" w:rsidRDefault="00C74394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CF5F3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102., klortoluron,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5186E6F6" w14:textId="77777777" w:rsidR="00CF5F31" w:rsidRPr="00531E1A" w:rsidRDefault="00C74394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CF5F3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103., cipermetrin,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3F574F52" w14:textId="77777777" w:rsidR="00CF5F31" w:rsidRPr="00531E1A" w:rsidRDefault="00CF5F31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C74394" w:rsidRPr="00531E1A">
        <w:rPr>
          <w:rFonts w:ascii="Times New Roman" w:hAnsi="Times New Roman" w:cs="Times New Roman"/>
          <w:sz w:val="24"/>
          <w:szCs w:val="24"/>
          <w:lang w:val="sr-Latn-BA"/>
        </w:rPr>
        <w:t>A Spiska u šestoj koloni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C74394" w:rsidRPr="00531E1A">
        <w:rPr>
          <w:rFonts w:ascii="Times New Roman" w:hAnsi="Times New Roman" w:cs="Times New Roman"/>
          <w:sz w:val="24"/>
          <w:szCs w:val="24"/>
        </w:rPr>
        <w:t> u redu</w:t>
      </w:r>
      <w:r w:rsidRPr="00531E1A">
        <w:rPr>
          <w:rFonts w:ascii="Times New Roman" w:hAnsi="Times New Roman" w:cs="Times New Roman"/>
          <w:sz w:val="24"/>
          <w:szCs w:val="24"/>
        </w:rPr>
        <w:t xml:space="preserve"> 104., daminozid, datum se </w:t>
      </w:r>
      <w:r w:rsidR="0036048B"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138AE278" w14:textId="77777777" w:rsidR="00CF5F31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CF5F3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 redu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107., MCPA,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521EDBBA" w14:textId="77777777" w:rsidR="00CF5F31" w:rsidRPr="00531E1A" w:rsidRDefault="00CF5F31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</w:t>
      </w:r>
      <w:r w:rsidR="0036048B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Spiska u šestoj koloni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6048B" w:rsidRPr="00531E1A">
        <w:rPr>
          <w:rFonts w:ascii="Times New Roman" w:hAnsi="Times New Roman" w:cs="Times New Roman"/>
          <w:sz w:val="24"/>
          <w:szCs w:val="24"/>
        </w:rPr>
        <w:t>u redu</w:t>
      </w:r>
      <w:r w:rsidRPr="00531E1A">
        <w:rPr>
          <w:rFonts w:ascii="Times New Roman" w:hAnsi="Times New Roman" w:cs="Times New Roman"/>
          <w:sz w:val="24"/>
          <w:szCs w:val="24"/>
        </w:rPr>
        <w:t xml:space="preserve"> 108., MCPB, datum se </w:t>
      </w:r>
      <w:r w:rsidR="0036048B"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04E04903" w14:textId="77777777" w:rsidR="00CF5F31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CF5F3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119., indoksakarb,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2B5DB4C9" w14:textId="77777777" w:rsidR="00CF5F31" w:rsidRPr="00531E1A" w:rsidRDefault="00CF5F31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36048B" w:rsidRPr="00531E1A">
        <w:rPr>
          <w:rFonts w:ascii="Times New Roman" w:hAnsi="Times New Roman" w:cs="Times New Roman"/>
          <w:sz w:val="24"/>
          <w:szCs w:val="24"/>
          <w:lang w:val="sr-Latn-BA"/>
        </w:rPr>
        <w:t>A Spiska u šestoj koloni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6048B" w:rsidRPr="00531E1A">
        <w:rPr>
          <w:rFonts w:ascii="Times New Roman" w:hAnsi="Times New Roman" w:cs="Times New Roman"/>
          <w:sz w:val="24"/>
          <w:szCs w:val="24"/>
        </w:rPr>
        <w:t>u redu</w:t>
      </w:r>
      <w:r w:rsidRPr="00531E1A">
        <w:rPr>
          <w:rFonts w:ascii="Times New Roman" w:hAnsi="Times New Roman" w:cs="Times New Roman"/>
          <w:sz w:val="24"/>
          <w:szCs w:val="24"/>
        </w:rPr>
        <w:t xml:space="preserve"> 160., prosulfokarb, datum se </w:t>
      </w:r>
      <w:r w:rsidR="0036048B"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44ED3B71" w14:textId="77777777" w:rsidR="00CF5F31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CF5F3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161., fludioksonil,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CF5F31" w:rsidRPr="00531E1A">
        <w:rPr>
          <w:rFonts w:ascii="Times New Roman" w:hAnsi="Times New Roman" w:cs="Times New Roman"/>
          <w:sz w:val="24"/>
          <w:szCs w:val="24"/>
        </w:rPr>
        <w:t xml:space="preserve"> 2022</w:t>
      </w:r>
      <w:r w:rsidR="008708BD" w:rsidRPr="00531E1A">
        <w:rPr>
          <w:rFonts w:ascii="Times New Roman" w:hAnsi="Times New Roman" w:cs="Times New Roman"/>
          <w:sz w:val="24"/>
          <w:szCs w:val="24"/>
        </w:rPr>
        <w:t>.</w:t>
      </w:r>
      <w:r w:rsidR="00CF5F31" w:rsidRPr="00531E1A">
        <w:rPr>
          <w:rFonts w:ascii="Times New Roman" w:hAnsi="Times New Roman" w:cs="Times New Roman"/>
          <w:sz w:val="24"/>
          <w:szCs w:val="24"/>
        </w:rPr>
        <w:t>;</w:t>
      </w:r>
    </w:p>
    <w:p w14:paraId="5C0E2F46" w14:textId="77777777" w:rsidR="008708BD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8708BD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8708BD" w:rsidRPr="00531E1A">
        <w:rPr>
          <w:rFonts w:ascii="Times New Roman" w:hAnsi="Times New Roman" w:cs="Times New Roman"/>
          <w:sz w:val="24"/>
          <w:szCs w:val="24"/>
        </w:rPr>
        <w:t xml:space="preserve"> 162., klomazon,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10.</w:t>
      </w:r>
      <w:r w:rsidR="008708BD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27386660" w14:textId="77777777" w:rsidR="00535833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53583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169., amidosulfuron,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39BC3177" w14:textId="77777777" w:rsidR="00535833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53583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170., nikosulfuron,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03C26BBD" w14:textId="77777777" w:rsidR="00535833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53583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171., klofentezin, da</w:t>
      </w:r>
      <w:r w:rsidRPr="00531E1A">
        <w:rPr>
          <w:rFonts w:ascii="Times New Roman" w:hAnsi="Times New Roman" w:cs="Times New Roman"/>
          <w:sz w:val="24"/>
          <w:szCs w:val="24"/>
        </w:rPr>
        <w:t>tum se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54ABEC67" w14:textId="77777777" w:rsidR="00535833" w:rsidRPr="00531E1A" w:rsidRDefault="0036048B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53583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172., dikamba, datum se zamjenj</w:t>
      </w:r>
      <w:r w:rsidR="001621A8">
        <w:rPr>
          <w:rFonts w:ascii="Times New Roman" w:hAnsi="Times New Roman" w:cs="Times New Roman"/>
          <w:sz w:val="24"/>
          <w:szCs w:val="24"/>
        </w:rPr>
        <w:t xml:space="preserve">uje datumom  </w:t>
      </w:r>
      <w:r w:rsidRPr="00531E1A">
        <w:rPr>
          <w:rFonts w:ascii="Times New Roman" w:hAnsi="Times New Roman" w:cs="Times New Roman"/>
          <w:sz w:val="24"/>
          <w:szCs w:val="24"/>
        </w:rPr>
        <w:t>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629914D7" w14:textId="77777777" w:rsidR="00535833" w:rsidRPr="00531E1A" w:rsidRDefault="00882A0D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53583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535833" w:rsidRPr="00531E1A">
        <w:rPr>
          <w:rFonts w:ascii="Times New Roman" w:hAnsi="Times New Roman" w:cs="Times New Roman"/>
          <w:sz w:val="24"/>
          <w:szCs w:val="24"/>
        </w:rPr>
        <w:t xml:space="preserve"> 173., difenokonazol, datum se z</w:t>
      </w:r>
      <w:r w:rsidR="00493813" w:rsidRPr="00531E1A">
        <w:rPr>
          <w:rFonts w:ascii="Times New Roman" w:hAnsi="Times New Roman" w:cs="Times New Roman"/>
          <w:sz w:val="24"/>
          <w:szCs w:val="24"/>
        </w:rPr>
        <w:t>amjenjuje datumom 3</w:t>
      </w:r>
      <w:r w:rsidRPr="00531E1A">
        <w:rPr>
          <w:rFonts w:ascii="Times New Roman" w:hAnsi="Times New Roman" w:cs="Times New Roman"/>
          <w:sz w:val="24"/>
          <w:szCs w:val="24"/>
        </w:rPr>
        <w:t>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</w:t>
      </w:r>
      <w:r w:rsidR="00535833" w:rsidRPr="00531E1A">
        <w:rPr>
          <w:rFonts w:ascii="Times New Roman" w:hAnsi="Times New Roman" w:cs="Times New Roman"/>
          <w:sz w:val="24"/>
          <w:szCs w:val="24"/>
        </w:rPr>
        <w:t>;</w:t>
      </w:r>
    </w:p>
    <w:p w14:paraId="25C16BC0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rede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176., lenacil,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084F70F5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178., pikloram, datum se zamjenjuje datumom </w:t>
      </w:r>
      <w:r w:rsidRPr="00531E1A">
        <w:rPr>
          <w:rFonts w:ascii="Times New Roman" w:hAnsi="Times New Roman" w:cs="Times New Roman"/>
          <w:sz w:val="24"/>
          <w:szCs w:val="24"/>
        </w:rPr>
        <w:t>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6AAD1010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180., bifenoks, datum se zamjenjuje datumom </w:t>
      </w:r>
      <w:r w:rsidRPr="00531E1A">
        <w:rPr>
          <w:rFonts w:ascii="Times New Roman" w:hAnsi="Times New Roman" w:cs="Times New Roman"/>
          <w:sz w:val="24"/>
          <w:szCs w:val="24"/>
        </w:rPr>
        <w:t>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0C4E2456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 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181., diflufenikan, datum se zamjenjuje dat</w:t>
      </w:r>
      <w:r w:rsidRPr="00531E1A">
        <w:rPr>
          <w:rFonts w:ascii="Times New Roman" w:hAnsi="Times New Roman" w:cs="Times New Roman"/>
          <w:sz w:val="24"/>
          <w:szCs w:val="24"/>
        </w:rPr>
        <w:t>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2CD4A7A6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182., fenoksaprop-P, datum se zamjenj</w:t>
      </w:r>
      <w:r w:rsidR="001621A8">
        <w:rPr>
          <w:rFonts w:ascii="Times New Roman" w:hAnsi="Times New Roman" w:cs="Times New Roman"/>
          <w:sz w:val="24"/>
          <w:szCs w:val="24"/>
        </w:rPr>
        <w:t xml:space="preserve">uje datumom </w:t>
      </w:r>
      <w:r w:rsidRPr="00531E1A">
        <w:rPr>
          <w:rFonts w:ascii="Times New Roman" w:hAnsi="Times New Roman" w:cs="Times New Roman"/>
          <w:sz w:val="24"/>
          <w:szCs w:val="24"/>
        </w:rPr>
        <w:t>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75304BD1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183., fenpropidin,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58D979D3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186., tritosulfuron,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30. </w:t>
      </w:r>
      <w:r w:rsidR="001621A8">
        <w:rPr>
          <w:rFonts w:ascii="Times New Roman" w:hAnsi="Times New Roman" w:cs="Times New Roman"/>
          <w:sz w:val="24"/>
          <w:szCs w:val="24"/>
        </w:rPr>
        <w:t>11.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2A2378E2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276., klormekvat,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30. </w:t>
      </w:r>
      <w:r w:rsidR="001621A8">
        <w:rPr>
          <w:rFonts w:ascii="Times New Roman" w:hAnsi="Times New Roman" w:cs="Times New Roman"/>
          <w:sz w:val="24"/>
          <w:szCs w:val="24"/>
        </w:rPr>
        <w:t>11.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2DE138CA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278., propakizafop,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30. </w:t>
      </w:r>
      <w:r w:rsidR="001621A8">
        <w:rPr>
          <w:rFonts w:ascii="Times New Roman" w:hAnsi="Times New Roman" w:cs="Times New Roman"/>
          <w:sz w:val="24"/>
          <w:szCs w:val="24"/>
        </w:rPr>
        <w:t>11.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344C6A2F" w14:textId="77777777" w:rsidR="00493813" w:rsidRPr="00531E1A" w:rsidRDefault="003C41E9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279., kizalofop-P-etil i kizalofop-P-tefuril, datum se </w:t>
      </w:r>
      <w:r w:rsidRPr="00531E1A">
        <w:rPr>
          <w:rFonts w:ascii="Times New Roman" w:hAnsi="Times New Roman" w:cs="Times New Roman"/>
          <w:sz w:val="24"/>
          <w:szCs w:val="24"/>
        </w:rPr>
        <w:t>zamjenjuje datumom 30. </w:t>
      </w:r>
      <w:r w:rsidR="001621A8">
        <w:rPr>
          <w:rFonts w:ascii="Times New Roman" w:hAnsi="Times New Roman" w:cs="Times New Roman"/>
          <w:sz w:val="24"/>
          <w:szCs w:val="24"/>
        </w:rPr>
        <w:t>11.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72926DE1" w14:textId="77777777" w:rsidR="00493813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3C41E9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3C41E9"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284., dimetaklor,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768E44A6" w14:textId="77777777" w:rsidR="00493813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285., etofenproks,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4AEC9482" w14:textId="77777777" w:rsidR="00493813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493813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 u redu</w:t>
      </w:r>
      <w:r w:rsidR="00493813" w:rsidRPr="00531E1A">
        <w:rPr>
          <w:rFonts w:ascii="Times New Roman" w:hAnsi="Times New Roman" w:cs="Times New Roman"/>
          <w:sz w:val="24"/>
          <w:szCs w:val="24"/>
        </w:rPr>
        <w:t xml:space="preserve"> 287., penkonazo</w:t>
      </w:r>
      <w:r w:rsidR="00F02F91" w:rsidRPr="00531E1A">
        <w:rPr>
          <w:rFonts w:ascii="Times New Roman" w:hAnsi="Times New Roman" w:cs="Times New Roman"/>
          <w:sz w:val="24"/>
          <w:szCs w:val="24"/>
        </w:rPr>
        <w:t>l,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</w:t>
      </w:r>
      <w:r w:rsidR="00493813" w:rsidRPr="00531E1A">
        <w:rPr>
          <w:rFonts w:ascii="Times New Roman" w:hAnsi="Times New Roman" w:cs="Times New Roman"/>
          <w:sz w:val="24"/>
          <w:szCs w:val="24"/>
        </w:rPr>
        <w:t>;</w:t>
      </w:r>
    </w:p>
    <w:p w14:paraId="710A10F8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 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288., tri-alat,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2A3A00D1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289., triflusulfuron,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0E3E1C2F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292., sumpor,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7FCBEAC5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293., tetrakonazol,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4CFA9482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>j 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294., parafinska ulja, datum se za</w:t>
      </w:r>
      <w:r w:rsidRPr="00531E1A">
        <w:rPr>
          <w:rFonts w:ascii="Times New Roman" w:hAnsi="Times New Roman" w:cs="Times New Roman"/>
          <w:sz w:val="24"/>
          <w:szCs w:val="24"/>
        </w:rPr>
        <w:t>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44200C54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295., parafinsko ulje,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2022.;</w:t>
      </w:r>
    </w:p>
    <w:p w14:paraId="1C85C8D6" w14:textId="77777777" w:rsidR="00F02F91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</w:t>
      </w:r>
      <w:r w:rsidR="00F02F91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 u redu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299., 2-fenilfenol (uključujući njegove soli kao što je natrijeva sol),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F02F91" w:rsidRPr="00531E1A">
        <w:rPr>
          <w:rFonts w:ascii="Times New Roman" w:hAnsi="Times New Roman" w:cs="Times New Roman"/>
          <w:sz w:val="24"/>
          <w:szCs w:val="24"/>
        </w:rPr>
        <w:t xml:space="preserve"> 2022</w:t>
      </w:r>
      <w:r w:rsidR="00BE6667" w:rsidRPr="00531E1A">
        <w:rPr>
          <w:rFonts w:ascii="Times New Roman" w:hAnsi="Times New Roman" w:cs="Times New Roman"/>
          <w:sz w:val="24"/>
          <w:szCs w:val="24"/>
        </w:rPr>
        <w:t>;</w:t>
      </w:r>
    </w:p>
    <w:p w14:paraId="537676CF" w14:textId="77777777" w:rsidR="00BE6667" w:rsidRPr="00531E1A" w:rsidRDefault="00BA5ED8" w:rsidP="001634A6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 u šestoj koloni,</w:t>
      </w:r>
      <w:r w:rsidR="00BE6667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BE6667" w:rsidRPr="00531E1A">
        <w:rPr>
          <w:rFonts w:ascii="Times New Roman" w:hAnsi="Times New Roman" w:cs="Times New Roman"/>
          <w:sz w:val="24"/>
          <w:szCs w:val="24"/>
        </w:rPr>
        <w:t xml:space="preserve"> 19., akrinatrin, datum se</w:t>
      </w:r>
      <w:r w:rsidRPr="00531E1A">
        <w:rPr>
          <w:rFonts w:ascii="Times New Roman" w:hAnsi="Times New Roman" w:cs="Times New Roman"/>
          <w:sz w:val="24"/>
          <w:szCs w:val="24"/>
        </w:rPr>
        <w:t xml:space="preserve"> zamjenjuje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BE6667" w:rsidRPr="00531E1A">
        <w:rPr>
          <w:rFonts w:ascii="Times New Roman" w:hAnsi="Times New Roman" w:cs="Times New Roman"/>
          <w:sz w:val="24"/>
          <w:szCs w:val="24"/>
        </w:rPr>
        <w:t xml:space="preserve"> 2021.;</w:t>
      </w:r>
    </w:p>
    <w:p w14:paraId="02B8BE77" w14:textId="77777777" w:rsidR="00BE6667" w:rsidRPr="00671E75" w:rsidRDefault="00BA5ED8" w:rsidP="00A13B75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BE6667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Pr="00531E1A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="00BE6667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Pr="00531E1A">
        <w:rPr>
          <w:rFonts w:ascii="Times New Roman" w:hAnsi="Times New Roman" w:cs="Times New Roman"/>
          <w:sz w:val="24"/>
          <w:szCs w:val="24"/>
        </w:rPr>
        <w:t>u redu</w:t>
      </w:r>
      <w:r w:rsidR="00BE6667" w:rsidRPr="00531E1A">
        <w:rPr>
          <w:rFonts w:ascii="Times New Roman" w:hAnsi="Times New Roman" w:cs="Times New Roman"/>
          <w:sz w:val="24"/>
          <w:szCs w:val="24"/>
        </w:rPr>
        <w:t xml:space="preserve"> 20., prokloraz, datum se zamjenj</w:t>
      </w:r>
      <w:r w:rsidRPr="00531E1A">
        <w:rPr>
          <w:rFonts w:ascii="Times New Roman" w:hAnsi="Times New Roman" w:cs="Times New Roman"/>
          <w:sz w:val="24"/>
          <w:szCs w:val="24"/>
        </w:rPr>
        <w:t>uje datumom 31. </w:t>
      </w:r>
      <w:r w:rsidR="001621A8">
        <w:rPr>
          <w:rFonts w:ascii="Times New Roman" w:hAnsi="Times New Roman" w:cs="Times New Roman"/>
          <w:sz w:val="24"/>
          <w:szCs w:val="24"/>
        </w:rPr>
        <w:t>12.</w:t>
      </w:r>
      <w:r w:rsidR="00BE6667" w:rsidRPr="00531E1A">
        <w:rPr>
          <w:rFonts w:ascii="Times New Roman" w:hAnsi="Times New Roman" w:cs="Times New Roman"/>
          <w:sz w:val="24"/>
          <w:szCs w:val="24"/>
        </w:rPr>
        <w:t xml:space="preserve"> 2021.</w:t>
      </w:r>
    </w:p>
    <w:p w14:paraId="046F97DA" w14:textId="77777777" w:rsidR="00B47C25" w:rsidRPr="00B47C25" w:rsidRDefault="00B47C25" w:rsidP="00B47C25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47C25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47C25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244. za  kalijev hidrogen karbonat.</w:t>
      </w:r>
    </w:p>
    <w:p w14:paraId="482137A6" w14:textId="77777777" w:rsidR="00B47C25" w:rsidRPr="00B47C25" w:rsidRDefault="00B47C25" w:rsidP="00B47C25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B47C25"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47C25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2345"/>
        <w:gridCol w:w="1343"/>
        <w:gridCol w:w="2123"/>
        <w:gridCol w:w="1276"/>
        <w:gridCol w:w="1702"/>
        <w:gridCol w:w="4655"/>
      </w:tblGrid>
      <w:tr w:rsidR="00B47C25" w:rsidRPr="00ED4C32" w14:paraId="3EDB8EC6" w14:textId="77777777" w:rsidTr="00463FE0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60C7A4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Br.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D7C228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Trivijalni naziv, identifikacijski brojevi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4061BC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Hemijski naziv prema IUPAC-u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F21DAC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Čistoća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69280C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Stupanje na snagu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324906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Rok važenja odobrenja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283DE6" w14:textId="77777777" w:rsidR="00B47C25" w:rsidRPr="00E52F9A" w:rsidRDefault="00B47C25" w:rsidP="00463FE0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bs-Latn-BA"/>
              </w:rPr>
              <w:t>Posebne odredbe</w:t>
            </w:r>
          </w:p>
        </w:tc>
      </w:tr>
      <w:tr w:rsidR="00B47C25" w:rsidRPr="00ED4C32" w14:paraId="353440D1" w14:textId="77777777" w:rsidTr="00463FE0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012331" w14:textId="77777777" w:rsidR="00B47C25" w:rsidRPr="00E52F9A" w:rsidRDefault="00B47C25" w:rsidP="00463FE0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32.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AFB970" w14:textId="77777777" w:rsidR="00B47C25" w:rsidRPr="00E52F9A" w:rsidRDefault="00B47C25" w:rsidP="00463FE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Kalijev hidrogen karbonat</w:t>
            </w:r>
          </w:p>
          <w:p w14:paraId="2669BEBA" w14:textId="77777777" w:rsidR="00B47C25" w:rsidRPr="00E52F9A" w:rsidRDefault="00B47C25" w:rsidP="00463FE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CAS br.:</w:t>
            </w:r>
          </w:p>
          <w:p w14:paraId="41C6B286" w14:textId="77777777" w:rsidR="00B47C25" w:rsidRPr="00E52F9A" w:rsidRDefault="00B47C25" w:rsidP="00463FE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298-14-6</w:t>
            </w:r>
          </w:p>
          <w:p w14:paraId="7EBB870F" w14:textId="77777777" w:rsidR="00B47C25" w:rsidRPr="00E52F9A" w:rsidRDefault="00B47C25" w:rsidP="00463FE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lastRenderedPageBreak/>
              <w:t>CIPAC br.: 853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39361E" w14:textId="77777777" w:rsidR="00B47C25" w:rsidRPr="00E52F9A" w:rsidRDefault="00E52F9A" w:rsidP="00E52F9A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lastRenderedPageBreak/>
              <w:t>H</w:t>
            </w:r>
            <w:r w:rsidR="00B47C25"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 xml:space="preserve">emijski naziv prema IUPAC-u: kalijev </w:t>
            </w:r>
            <w:r w:rsidR="00B47C25"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lastRenderedPageBreak/>
              <w:t>hidrogen karbonat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DE1DD9" w14:textId="77777777" w:rsidR="00B47C25" w:rsidRPr="00E52F9A" w:rsidRDefault="00B47C25" w:rsidP="00463FE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lastRenderedPageBreak/>
              <w:t>990 g/kg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2BFEE6" w14:textId="77777777" w:rsidR="00B47C25" w:rsidRPr="00E52F9A" w:rsidRDefault="00B47C25" w:rsidP="00463FE0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01. 11. 2021.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DE9B11" w14:textId="77777777" w:rsidR="00B47C25" w:rsidRPr="00E52F9A" w:rsidRDefault="00B47C25" w:rsidP="00463FE0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31.10. 2036.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EFA906" w14:textId="77777777" w:rsidR="00B47C25" w:rsidRPr="00E52F9A" w:rsidRDefault="00B47C25" w:rsidP="00E52F9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bs-Latn-BA"/>
              </w:rPr>
              <w:t>Za prov</w:t>
            </w:r>
            <w:r w:rsidR="00E52F9A"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bs-Latn-BA"/>
              </w:rPr>
              <w:t>ođenje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bs-Latn-BA"/>
              </w:rPr>
              <w:t xml:space="preserve"> jedinstvenih </w:t>
            </w:r>
            <w:r w:rsidR="004F41B8"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>principa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bs-Latn-BA"/>
              </w:rPr>
              <w:t xml:space="preserve"> iz propisa o jedinstvenim </w:t>
            </w:r>
            <w:r w:rsidR="009F7B22" w:rsidRPr="00E52F9A">
              <w:rPr>
                <w:rFonts w:ascii="Times New Roman" w:eastAsia="Times New Roman" w:hAnsi="Times New Roman" w:cs="Times New Roman"/>
                <w:sz w:val="22"/>
                <w:szCs w:val="22"/>
                <w:lang w:eastAsia="bs-Latn-BA"/>
              </w:rPr>
              <w:t xml:space="preserve">principima 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bs-Latn-BA"/>
              </w:rPr>
              <w:t xml:space="preserve">za ocjenjivanje FFS, pri donošenju odluke o registraciji uzimaju se u obzir i zaključci postupka razmatranja aktivne tvari od 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bs-Latn-BA"/>
              </w:rPr>
              <w:lastRenderedPageBreak/>
              <w:t>strane relevantnih tijela Europske unije</w:t>
            </w:r>
          </w:p>
        </w:tc>
      </w:tr>
    </w:tbl>
    <w:p w14:paraId="30A772A9" w14:textId="77777777" w:rsidR="00671E75" w:rsidRPr="00531E1A" w:rsidRDefault="00671E75" w:rsidP="00B47C25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2E683FB" w14:textId="77777777" w:rsidR="00456137" w:rsidRPr="00531E1A" w:rsidRDefault="00BA5ED8" w:rsidP="00456137">
      <w:pPr>
        <w:pStyle w:val="ListParagraph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31E1A">
        <w:rPr>
          <w:rFonts w:ascii="Times New Roman" w:hAnsi="Times New Roman" w:cs="Times New Roman"/>
          <w:sz w:val="24"/>
          <w:szCs w:val="24"/>
          <w:lang w:val="sr-Latn-BA"/>
        </w:rPr>
        <w:t>U dijelu D Spiska</w:t>
      </w:r>
      <w:r w:rsidR="00456137" w:rsidRPr="00531E1A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305"/>
        <w:gridCol w:w="1475"/>
        <w:gridCol w:w="2069"/>
        <w:gridCol w:w="1277"/>
        <w:gridCol w:w="1701"/>
        <w:gridCol w:w="4656"/>
      </w:tblGrid>
      <w:tr w:rsidR="00B47C25" w:rsidRPr="00531E1A" w14:paraId="4BE5560A" w14:textId="77777777" w:rsidTr="00B47C25"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61EBB6" w14:textId="77777777" w:rsidR="00A13B75" w:rsidRPr="00E52F9A" w:rsidRDefault="00A13B75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Br.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9C4915" w14:textId="77777777" w:rsidR="00A13B75" w:rsidRPr="00E52F9A" w:rsidRDefault="00671E75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Trivijalni</w:t>
            </w:r>
            <w:r w:rsidR="00A13B75"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 xml:space="preserve"> naziv, identifikacijski brojevi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AC8BA9" w14:textId="77777777" w:rsidR="00A13B75" w:rsidRPr="00E52F9A" w:rsidRDefault="00BA5ED8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H</w:t>
            </w:r>
            <w:r w:rsidR="00A13B75"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emijski naziv prema IUPAC-u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76C33C" w14:textId="77777777" w:rsidR="00A13B75" w:rsidRPr="00E52F9A" w:rsidRDefault="00A13B75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Čistoća 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2CC3C4" w14:textId="77777777" w:rsidR="00A13B75" w:rsidRPr="00E52F9A" w:rsidRDefault="00671E75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Stupanje na snagu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5F106A" w14:textId="77777777" w:rsidR="00A13B75" w:rsidRPr="00E52F9A" w:rsidRDefault="00671E75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 xml:space="preserve">Rok </w:t>
            </w:r>
            <w:r w:rsidR="00A13B75"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važenja odobrenja</w:t>
            </w:r>
          </w:p>
        </w:tc>
        <w:tc>
          <w:tcPr>
            <w:tcW w:w="4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05A706" w14:textId="77777777" w:rsidR="00A13B75" w:rsidRPr="00E52F9A" w:rsidRDefault="00A13B75" w:rsidP="00A13B7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r-Latn-BA" w:eastAsia="sr-Latn-BA"/>
              </w:rPr>
              <w:t>Posebne odredbe</w:t>
            </w:r>
          </w:p>
        </w:tc>
      </w:tr>
      <w:tr w:rsidR="00B47C25" w:rsidRPr="00531E1A" w14:paraId="7EF4FDFF" w14:textId="77777777" w:rsidTr="00B47C25"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2294B3" w14:textId="77777777" w:rsidR="00A13B75" w:rsidRPr="00E52F9A" w:rsidRDefault="00A13B7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33.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AF736B" w14:textId="77777777" w:rsidR="00A13B75" w:rsidRPr="00E52F9A" w:rsidRDefault="00A13B7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sr-Latn-BA" w:eastAsia="sr-Latn-BA"/>
              </w:rPr>
              <w:t>Bacillus amyloliquefaciens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 AH2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EB81EC" w14:textId="77777777" w:rsidR="00A13B75" w:rsidRPr="00E52F9A" w:rsidRDefault="00A13B7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Nije primjenjivo</w:t>
            </w:r>
          </w:p>
        </w:tc>
        <w:tc>
          <w:tcPr>
            <w:tcW w:w="2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E42175" w14:textId="77777777" w:rsidR="00A13B75" w:rsidRPr="00E52F9A" w:rsidRDefault="00A13B7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Nominalna koncentracija </w:t>
            </w:r>
            <w:r w:rsidRPr="00E52F9A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sr-Latn-BA" w:eastAsia="sr-Latn-BA"/>
              </w:rPr>
              <w:t>Bacillus amyloliquefaciens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 AH2 u tehničkom proizvodu i formulacija jest 1.0 × 10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val="sr-Latn-BA" w:eastAsia="sr-Latn-BA"/>
              </w:rPr>
              <w:t>11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 CFU/L (raspon 7 x 10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val="sr-Latn-BA" w:eastAsia="sr-Latn-BA"/>
              </w:rPr>
              <w:t>10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 – 7 x 10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val="sr-Latn-BA" w:eastAsia="sr-Latn-BA"/>
              </w:rPr>
              <w:t>11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).</w:t>
            </w:r>
          </w:p>
          <w:p w14:paraId="6DE486D4" w14:textId="77777777" w:rsidR="00A13B75" w:rsidRPr="00E52F9A" w:rsidRDefault="00A13B7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Nema značajnih nečistoća.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1560A2" w14:textId="77777777" w:rsidR="00A13B75" w:rsidRPr="00E52F9A" w:rsidRDefault="00BA5ED8" w:rsidP="00E627FA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27.09.</w:t>
            </w:r>
            <w:r w:rsidR="00A13B75"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2021.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291D2B" w14:textId="77777777" w:rsidR="00A13B75" w:rsidRPr="00E52F9A" w:rsidRDefault="00BA5ED8" w:rsidP="00E627FA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27.09.</w:t>
            </w:r>
            <w:r w:rsidR="00A13B75"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  <w:t>2036.</w:t>
            </w:r>
          </w:p>
        </w:tc>
        <w:tc>
          <w:tcPr>
            <w:tcW w:w="4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50A6E7" w14:textId="77777777" w:rsidR="00A13B75" w:rsidRPr="00E52F9A" w:rsidRDefault="00C6745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hr-HR" w:eastAsia="sr-Latn-BA"/>
              </w:rPr>
            </w:pP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sr-Latn-BA"/>
              </w:rPr>
              <w:t>Za provođenje jedinstvenih principa</w:t>
            </w:r>
            <w:r w:rsidR="00A13B75"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sr-Latn-BA"/>
              </w:rPr>
              <w:t xml:space="preserve"> iz propisa o jedinstvenim načelima za ocjenjivanje FFS, pri donošenju odluke o registraciji uzimaju se u obzir i zaključci po</w:t>
            </w:r>
            <w:r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sr-Latn-BA"/>
              </w:rPr>
              <w:t>stupka razmatranja aktivne materije od strane relevantnih tijela Ev</w:t>
            </w:r>
            <w:r w:rsidR="00A13B75" w:rsidRPr="00E52F9A">
              <w:rPr>
                <w:rFonts w:ascii="Times New Roman" w:eastAsia="Times New Roman" w:hAnsi="Times New Roman" w:cs="Times New Roman"/>
                <w:sz w:val="22"/>
                <w:szCs w:val="22"/>
                <w:lang w:val="hr-HR" w:eastAsia="sr-Latn-BA"/>
              </w:rPr>
              <w:t>ropske unije.</w:t>
            </w:r>
          </w:p>
          <w:p w14:paraId="2B1FD32C" w14:textId="77777777" w:rsidR="00A13B75" w:rsidRPr="00E52F9A" w:rsidRDefault="00A13B75" w:rsidP="00A13B7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sr-Latn-BA" w:eastAsia="sr-Latn-BA"/>
              </w:rPr>
            </w:pPr>
          </w:p>
        </w:tc>
      </w:tr>
    </w:tbl>
    <w:p w14:paraId="17C116A0" w14:textId="77777777" w:rsidR="00456137" w:rsidRPr="00B47C25" w:rsidRDefault="00456137" w:rsidP="00B47C25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58DBCAF" w14:textId="77777777" w:rsidR="00491B66" w:rsidRPr="00B47C25" w:rsidRDefault="002D5365" w:rsidP="00B47C25">
      <w:pPr>
        <w:jc w:val="both"/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 xml:space="preserve">Izmjene </w:t>
      </w:r>
      <w:r w:rsidR="00C67455" w:rsidRPr="00531E1A">
        <w:rPr>
          <w:rFonts w:ascii="Times New Roman" w:hAnsi="Times New Roman" w:cs="Times New Roman"/>
          <w:sz w:val="24"/>
          <w:szCs w:val="24"/>
        </w:rPr>
        <w:t>i dopune</w:t>
      </w:r>
      <w:r w:rsidR="003950B1"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C67455" w:rsidRPr="00531E1A">
        <w:rPr>
          <w:rFonts w:ascii="Times New Roman" w:hAnsi="Times New Roman" w:cs="Times New Roman"/>
          <w:sz w:val="24"/>
          <w:szCs w:val="24"/>
        </w:rPr>
        <w:t>Spiska</w:t>
      </w:r>
      <w:r w:rsidRPr="00531E1A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67455" w:rsidRPr="00531E1A">
        <w:rPr>
          <w:rFonts w:ascii="Times New Roman" w:hAnsi="Times New Roman" w:cs="Times New Roman"/>
          <w:sz w:val="24"/>
          <w:szCs w:val="24"/>
        </w:rPr>
        <w:t>materija</w:t>
      </w:r>
      <w:r w:rsidRPr="00531E1A">
        <w:rPr>
          <w:rFonts w:ascii="Times New Roman" w:hAnsi="Times New Roman" w:cs="Times New Roman"/>
          <w:sz w:val="24"/>
          <w:szCs w:val="24"/>
        </w:rPr>
        <w:t xml:space="preserve"> dozvoljenih za uporabu u fitofarmaceutskim sredstvima u BiH  objavljuju se u Službenom glasniku </w:t>
      </w:r>
      <w:r w:rsidR="000C4BDD" w:rsidRPr="00531E1A">
        <w:rPr>
          <w:rFonts w:ascii="Times New Roman" w:hAnsi="Times New Roman" w:cs="Times New Roman"/>
          <w:sz w:val="24"/>
          <w:szCs w:val="24"/>
        </w:rPr>
        <w:t>BiH u skladu sa izmjenama i dopunama Spiska u Ev</w:t>
      </w:r>
      <w:r w:rsidRPr="00531E1A">
        <w:rPr>
          <w:rFonts w:ascii="Times New Roman" w:hAnsi="Times New Roman" w:cs="Times New Roman"/>
          <w:sz w:val="24"/>
          <w:szCs w:val="24"/>
        </w:rPr>
        <w:t>ropskoj uniji.</w:t>
      </w:r>
    </w:p>
    <w:p w14:paraId="098C6722" w14:textId="77777777" w:rsidR="00B11803" w:rsidRPr="00E52F9A" w:rsidRDefault="003950B1" w:rsidP="00E52F9A">
      <w:pPr>
        <w:jc w:val="both"/>
        <w:rPr>
          <w:rFonts w:ascii="Times New Roman" w:hAnsi="Times New Roman" w:cs="Times New Roman"/>
          <w:sz w:val="24"/>
          <w:szCs w:val="24"/>
        </w:rPr>
      </w:pPr>
      <w:r w:rsidRPr="009147FA">
        <w:rPr>
          <w:rFonts w:ascii="Times New Roman" w:hAnsi="Times New Roman" w:cs="Times New Roman"/>
          <w:sz w:val="24"/>
          <w:szCs w:val="24"/>
        </w:rPr>
        <w:t xml:space="preserve">Ovim Izmjenama i dopunama </w:t>
      </w:r>
      <w:r w:rsidR="000C4BDD" w:rsidRPr="009147FA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="002D5365" w:rsidRPr="009147FA">
        <w:rPr>
          <w:rFonts w:ascii="Times New Roman" w:hAnsi="Times New Roman" w:cs="Times New Roman"/>
          <w:sz w:val="24"/>
          <w:szCs w:val="24"/>
        </w:rPr>
        <w:t xml:space="preserve"> u fitofarmaceutskim sredstvima u BiH preuzimaju se odredbe:</w:t>
      </w:r>
    </w:p>
    <w:p w14:paraId="6A5D49DB" w14:textId="77777777" w:rsidR="00842C8E" w:rsidRPr="00531E1A" w:rsidRDefault="00842C8E" w:rsidP="005A4B9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Provedbe</w:t>
      </w:r>
      <w:r w:rsidR="0029622B" w:rsidRPr="00531E1A">
        <w:rPr>
          <w:rFonts w:ascii="Times New Roman" w:hAnsi="Times New Roman" w:cs="Times New Roman"/>
          <w:sz w:val="24"/>
          <w:szCs w:val="24"/>
        </w:rPr>
        <w:t>na uredba Komisije (EU) 2021/1446 оd 03</w:t>
      </w:r>
      <w:r w:rsidR="000C4BDD" w:rsidRPr="00531E1A">
        <w:rPr>
          <w:rFonts w:ascii="Times New Roman" w:hAnsi="Times New Roman" w:cs="Times New Roman"/>
          <w:sz w:val="24"/>
          <w:szCs w:val="24"/>
        </w:rPr>
        <w:t xml:space="preserve">. septembra </w:t>
      </w:r>
      <w:r w:rsidRPr="00531E1A">
        <w:rPr>
          <w:rFonts w:ascii="Times New Roman" w:hAnsi="Times New Roman" w:cs="Times New Roman"/>
          <w:sz w:val="24"/>
          <w:szCs w:val="24"/>
        </w:rPr>
        <w:t xml:space="preserve">2021. </w:t>
      </w:r>
      <w:r w:rsidR="005A4B92" w:rsidRPr="00531E1A">
        <w:rPr>
          <w:rFonts w:ascii="Times New Roman" w:hAnsi="Times New Roman" w:cs="Times New Roman"/>
          <w:sz w:val="24"/>
          <w:szCs w:val="24"/>
        </w:rPr>
        <w:t>o ispravku provedbenih uredbi (EU) br. 540/2011 i (EU) br. 563/2014 u pogledu CAS broja osnovne tvari hitozan hidroklorid.</w:t>
      </w:r>
    </w:p>
    <w:p w14:paraId="17E753D7" w14:textId="77777777" w:rsidR="005A4B92" w:rsidRPr="00531E1A" w:rsidRDefault="00842C8E" w:rsidP="005A4B9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lastRenderedPageBreak/>
        <w:t>Provedbe</w:t>
      </w:r>
      <w:r w:rsidR="005A4B92" w:rsidRPr="00531E1A">
        <w:rPr>
          <w:rFonts w:ascii="Times New Roman" w:hAnsi="Times New Roman" w:cs="Times New Roman"/>
          <w:sz w:val="24"/>
          <w:szCs w:val="24"/>
        </w:rPr>
        <w:t>na uredba Komisije (EU) 2021/1448 оd 03</w:t>
      </w:r>
      <w:r w:rsidRPr="00531E1A">
        <w:rPr>
          <w:rFonts w:ascii="Times New Roman" w:hAnsi="Times New Roman" w:cs="Times New Roman"/>
          <w:sz w:val="24"/>
          <w:szCs w:val="24"/>
        </w:rPr>
        <w:t xml:space="preserve">. </w:t>
      </w:r>
      <w:r w:rsidR="000C4BDD" w:rsidRPr="00531E1A">
        <w:rPr>
          <w:rFonts w:ascii="Times New Roman" w:hAnsi="Times New Roman" w:cs="Times New Roman"/>
          <w:sz w:val="24"/>
          <w:szCs w:val="24"/>
        </w:rPr>
        <w:t>septembra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2021. </w:t>
      </w:r>
      <w:r w:rsidR="000C4BDD" w:rsidRPr="00531E1A">
        <w:rPr>
          <w:rFonts w:ascii="Times New Roman" w:hAnsi="Times New Roman" w:cs="Times New Roman"/>
          <w:sz w:val="24"/>
          <w:szCs w:val="24"/>
        </w:rPr>
        <w:t>o produženju odobrenja aktivne materije</w:t>
      </w:r>
      <w:r w:rsidR="005A4B92" w:rsidRPr="00531E1A">
        <w:rPr>
          <w:rFonts w:ascii="Times New Roman" w:hAnsi="Times New Roman" w:cs="Times New Roman"/>
          <w:sz w:val="24"/>
          <w:szCs w:val="24"/>
        </w:rPr>
        <w:t xml:space="preserve"> niskog rizika kalcijev karbonat u skladu</w:t>
      </w:r>
      <w:r w:rsidR="000C4BDD" w:rsidRPr="00531E1A">
        <w:rPr>
          <w:rFonts w:ascii="Times New Roman" w:hAnsi="Times New Roman" w:cs="Times New Roman"/>
          <w:sz w:val="24"/>
          <w:szCs w:val="24"/>
        </w:rPr>
        <w:t xml:space="preserve"> s Uredbom (EZ) br. 1107/2009 Ev</w:t>
      </w:r>
      <w:r w:rsidR="005A4B92" w:rsidRPr="00531E1A">
        <w:rPr>
          <w:rFonts w:ascii="Times New Roman" w:hAnsi="Times New Roman" w:cs="Times New Roman"/>
          <w:sz w:val="24"/>
          <w:szCs w:val="24"/>
        </w:rPr>
        <w:t>ropskog parlamenta i Vijeća o stavljanju na tržište sredstava za zaštitu bilja te o izmjeni Priloga Provedbenoj uredbi Komisije (EU) br. 540/2011.</w:t>
      </w:r>
    </w:p>
    <w:p w14:paraId="20882D8F" w14:textId="77777777" w:rsidR="005A4B92" w:rsidRPr="00531E1A" w:rsidRDefault="005A4B92" w:rsidP="005A4B9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Provedbena uredba Komisije (EU) 2021/1449</w:t>
      </w:r>
      <w:r w:rsidR="000C4BDD" w:rsidRPr="00531E1A">
        <w:rPr>
          <w:rFonts w:ascii="Times New Roman" w:hAnsi="Times New Roman" w:cs="Times New Roman"/>
          <w:sz w:val="24"/>
          <w:szCs w:val="24"/>
        </w:rPr>
        <w:t xml:space="preserve"> оd 03. septembra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2021. o izmjeni Provedbene uredbe (EU) br</w:t>
      </w:r>
      <w:r w:rsidR="000C4BDD" w:rsidRPr="00531E1A">
        <w:rPr>
          <w:rFonts w:ascii="Times New Roman" w:hAnsi="Times New Roman" w:cs="Times New Roman"/>
          <w:sz w:val="24"/>
          <w:szCs w:val="24"/>
        </w:rPr>
        <w:t>. 540/2011 u pogledu produženja</w:t>
      </w:r>
      <w:r w:rsidRPr="00531E1A">
        <w:rPr>
          <w:rFonts w:ascii="Times New Roman" w:hAnsi="Times New Roman" w:cs="Times New Roman"/>
          <w:sz w:val="24"/>
          <w:szCs w:val="24"/>
        </w:rPr>
        <w:t xml:space="preserve"> roka </w:t>
      </w:r>
      <w:r w:rsidR="000C4BDD" w:rsidRPr="00531E1A">
        <w:rPr>
          <w:rFonts w:ascii="Times New Roman" w:hAnsi="Times New Roman" w:cs="Times New Roman"/>
          <w:sz w:val="24"/>
          <w:szCs w:val="24"/>
        </w:rPr>
        <w:t>važenja odobrenja aktivnih materija</w:t>
      </w:r>
      <w:r w:rsidRPr="00531E1A">
        <w:rPr>
          <w:rFonts w:ascii="Times New Roman" w:hAnsi="Times New Roman" w:cs="Times New Roman"/>
          <w:sz w:val="24"/>
          <w:szCs w:val="24"/>
        </w:rPr>
        <w:t xml:space="preserve"> 2-fenilfenol (uključujući njegove soli kao što je natrijeva sol), 8-hidroksikvinolin, amidosulfuron, bifenoks, klormekvat, klortoluron, klofentezin, klomazon, cipermetrin, daminozid, deltametrin, dikamba, difenokonazol, diflufenikan, dimetaklor, etofenproks, fenoksaprop-P, fenpropidin, fludioksonil, flufenacet, fostiazat, indoksakarb, lenacil, MCPA, MCPB, nikosulfuron, parafinska ulja, penkonazol, pikloram, propakizafop, prosulfokarb, kizalofop-P-etil, kizalofop-P-tefuril, sumpor, tetrakonazol, tri-alat, triflusulfuron i tritosulfuron.</w:t>
      </w:r>
    </w:p>
    <w:p w14:paraId="2348813F" w14:textId="77777777" w:rsidR="005A4B92" w:rsidRPr="00531E1A" w:rsidRDefault="006829DE" w:rsidP="006829D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Provedbena uredba Komisije (EU) 2021/1</w:t>
      </w:r>
      <w:r w:rsidR="000C4BDD" w:rsidRPr="00531E1A">
        <w:rPr>
          <w:rFonts w:ascii="Times New Roman" w:hAnsi="Times New Roman" w:cs="Times New Roman"/>
          <w:sz w:val="24"/>
          <w:szCs w:val="24"/>
        </w:rPr>
        <w:t>450 оd 3. septembra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2021. o izmjeni Provedbene uredbe (EU) br. 540/2011 u pogledu roka </w:t>
      </w:r>
      <w:r w:rsidR="000C4BDD" w:rsidRPr="00531E1A">
        <w:rPr>
          <w:rFonts w:ascii="Times New Roman" w:hAnsi="Times New Roman" w:cs="Times New Roman"/>
          <w:sz w:val="24"/>
          <w:szCs w:val="24"/>
        </w:rPr>
        <w:t>važenja odobrenja aktivnih materija</w:t>
      </w:r>
      <w:r w:rsidRPr="00531E1A">
        <w:rPr>
          <w:rFonts w:ascii="Times New Roman" w:hAnsi="Times New Roman" w:cs="Times New Roman"/>
          <w:sz w:val="24"/>
          <w:szCs w:val="24"/>
        </w:rPr>
        <w:t xml:space="preserve"> akrinatrin i prokloraz.</w:t>
      </w:r>
    </w:p>
    <w:p w14:paraId="2F930D81" w14:textId="77777777" w:rsidR="006829DE" w:rsidRPr="00531E1A" w:rsidRDefault="006829DE" w:rsidP="006829D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Provedbena uredba Komisije (EU) 2021/1452</w:t>
      </w:r>
      <w:r w:rsidR="000C4BDD" w:rsidRPr="00531E1A">
        <w:rPr>
          <w:rFonts w:ascii="Times New Roman" w:hAnsi="Times New Roman" w:cs="Times New Roman"/>
          <w:sz w:val="24"/>
          <w:szCs w:val="24"/>
        </w:rPr>
        <w:t xml:space="preserve"> оd 3. septembra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2021. </w:t>
      </w:r>
      <w:r w:rsidR="000C4BDD" w:rsidRPr="00531E1A">
        <w:rPr>
          <w:rFonts w:ascii="Times New Roman" w:hAnsi="Times New Roman" w:cs="Times New Roman"/>
          <w:sz w:val="24"/>
          <w:szCs w:val="24"/>
        </w:rPr>
        <w:t>o produženju odobrenja aktivne materije</w:t>
      </w:r>
      <w:r w:rsidRPr="00531E1A">
        <w:rPr>
          <w:rFonts w:ascii="Times New Roman" w:hAnsi="Times New Roman" w:cs="Times New Roman"/>
          <w:sz w:val="24"/>
          <w:szCs w:val="24"/>
        </w:rPr>
        <w:t xml:space="preserve"> kalijev hidrogen k</w:t>
      </w:r>
      <w:r w:rsidR="000C4BDD" w:rsidRPr="00531E1A">
        <w:rPr>
          <w:rFonts w:ascii="Times New Roman" w:hAnsi="Times New Roman" w:cs="Times New Roman"/>
          <w:sz w:val="24"/>
          <w:szCs w:val="24"/>
        </w:rPr>
        <w:t>arbonat kao materije</w:t>
      </w:r>
      <w:r w:rsidRPr="00531E1A">
        <w:rPr>
          <w:rFonts w:ascii="Times New Roman" w:hAnsi="Times New Roman" w:cs="Times New Roman"/>
          <w:sz w:val="24"/>
          <w:szCs w:val="24"/>
        </w:rPr>
        <w:t xml:space="preserve"> niskog rizika u skladu</w:t>
      </w:r>
      <w:r w:rsidR="000C4BDD" w:rsidRPr="00531E1A">
        <w:rPr>
          <w:rFonts w:ascii="Times New Roman" w:hAnsi="Times New Roman" w:cs="Times New Roman"/>
          <w:sz w:val="24"/>
          <w:szCs w:val="24"/>
        </w:rPr>
        <w:t xml:space="preserve"> s Uredbom (EZ) br. 1107/2009 Ev</w:t>
      </w:r>
      <w:r w:rsidRPr="00531E1A">
        <w:rPr>
          <w:rFonts w:ascii="Times New Roman" w:hAnsi="Times New Roman" w:cs="Times New Roman"/>
          <w:sz w:val="24"/>
          <w:szCs w:val="24"/>
        </w:rPr>
        <w:t>ropskog parlamenta i Vijeća o stavljanju na tržište sredstava za zaštitu bilja i o izmjeni Priloga Provedbenoj uredbi Komisije (EU) br. 540/2011.</w:t>
      </w:r>
    </w:p>
    <w:p w14:paraId="3779C982" w14:textId="77777777" w:rsidR="006829DE" w:rsidRDefault="006829DE" w:rsidP="006829D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Provedbena uredba Komisije (EU) 2021/1455 оd 6</w:t>
      </w:r>
      <w:r w:rsidR="000C4BDD" w:rsidRPr="00531E1A">
        <w:rPr>
          <w:rFonts w:ascii="Times New Roman" w:hAnsi="Times New Roman" w:cs="Times New Roman"/>
          <w:sz w:val="24"/>
          <w:szCs w:val="24"/>
        </w:rPr>
        <w:t>. septembra</w:t>
      </w:r>
      <w:r w:rsidRPr="00531E1A">
        <w:rPr>
          <w:rFonts w:ascii="Times New Roman" w:hAnsi="Times New Roman" w:cs="Times New Roman"/>
          <w:sz w:val="24"/>
          <w:szCs w:val="24"/>
        </w:rPr>
        <w:t xml:space="preserve"> 2021. </w:t>
      </w:r>
      <w:r w:rsidR="000C4BDD" w:rsidRPr="00531E1A">
        <w:rPr>
          <w:rFonts w:ascii="Times New Roman" w:hAnsi="Times New Roman" w:cs="Times New Roman"/>
          <w:sz w:val="24"/>
          <w:szCs w:val="24"/>
        </w:rPr>
        <w:t>o odobravanju aktivne materije</w:t>
      </w:r>
      <w:r w:rsidRPr="00531E1A">
        <w:rPr>
          <w:rFonts w:ascii="Times New Roman" w:hAnsi="Times New Roman" w:cs="Times New Roman"/>
          <w:sz w:val="24"/>
          <w:szCs w:val="24"/>
        </w:rPr>
        <w:t xml:space="preserve"> niskog rizika Bacillus amyloliquefaciens soj AH2 u skladu s Uredbom (EZ) br. 1107/2009 Europskog parlamenta i Vijeća o stavljanju na tržište sredstava za zaštitu bilja te o izmjeni Provedbene uredbe Komisije (EU) br. 540/2011.</w:t>
      </w:r>
    </w:p>
    <w:p w14:paraId="56344A2E" w14:textId="77777777" w:rsidR="00575F6A" w:rsidRDefault="00575F6A" w:rsidP="00797EC6">
      <w:pPr>
        <w:pStyle w:val="ListParagraph"/>
        <w:ind w:left="1146"/>
        <w:rPr>
          <w:rFonts w:ascii="Times New Roman" w:hAnsi="Times New Roman" w:cs="Times New Roman"/>
          <w:sz w:val="24"/>
          <w:szCs w:val="24"/>
        </w:rPr>
      </w:pPr>
    </w:p>
    <w:p w14:paraId="2F0EAB44" w14:textId="77777777" w:rsidR="00C12876" w:rsidRPr="00531E1A" w:rsidRDefault="00C12876" w:rsidP="00C12876">
      <w:pPr>
        <w:pStyle w:val="ListParagraph"/>
        <w:ind w:left="426" w:hanging="720"/>
        <w:rPr>
          <w:rFonts w:ascii="Times New Roman" w:hAnsi="Times New Roman" w:cs="Times New Roman"/>
          <w:sz w:val="24"/>
          <w:szCs w:val="24"/>
        </w:rPr>
      </w:pPr>
      <w:r w:rsidRPr="00C12876">
        <w:rPr>
          <w:rFonts w:ascii="Times New Roman" w:hAnsi="Times New Roman" w:cs="Times New Roman"/>
          <w:sz w:val="24"/>
          <w:szCs w:val="24"/>
        </w:rPr>
        <w:tab/>
        <w:t>Navođenje odredbi Uredbi vrši se isključivo u svrhu praćenja i informi</w:t>
      </w:r>
      <w:r>
        <w:rPr>
          <w:rFonts w:ascii="Times New Roman" w:hAnsi="Times New Roman" w:cs="Times New Roman"/>
          <w:sz w:val="24"/>
          <w:szCs w:val="24"/>
        </w:rPr>
        <w:t>sanja</w:t>
      </w:r>
      <w:r w:rsidRPr="00C12876">
        <w:rPr>
          <w:rFonts w:ascii="Times New Roman" w:hAnsi="Times New Roman" w:cs="Times New Roman"/>
          <w:sz w:val="24"/>
          <w:szCs w:val="24"/>
        </w:rPr>
        <w:t xml:space="preserve"> o preuzimanju </w:t>
      </w:r>
      <w:r w:rsidR="00F26D76">
        <w:rPr>
          <w:rFonts w:ascii="Times New Roman" w:hAnsi="Times New Roman" w:cs="Times New Roman"/>
          <w:sz w:val="24"/>
          <w:szCs w:val="24"/>
        </w:rPr>
        <w:t>pravne tečevine</w:t>
      </w:r>
      <w:r w:rsidRPr="00C12876">
        <w:rPr>
          <w:rFonts w:ascii="Times New Roman" w:hAnsi="Times New Roman" w:cs="Times New Roman"/>
          <w:sz w:val="24"/>
          <w:szCs w:val="24"/>
        </w:rPr>
        <w:t xml:space="preserve"> Europske unije u zakonodavstvo Bosne i Hercegovine.</w:t>
      </w:r>
    </w:p>
    <w:p w14:paraId="60CD2066" w14:textId="77777777" w:rsidR="00B11803" w:rsidRPr="00531E1A" w:rsidRDefault="00B11803" w:rsidP="00B11803">
      <w:pPr>
        <w:pStyle w:val="ListParagraph"/>
        <w:ind w:left="1146"/>
        <w:jc w:val="both"/>
        <w:rPr>
          <w:rFonts w:ascii="Times New Roman" w:hAnsi="Times New Roman" w:cs="Times New Roman"/>
          <w:sz w:val="24"/>
          <w:szCs w:val="24"/>
        </w:rPr>
      </w:pPr>
    </w:p>
    <w:p w14:paraId="3860DAF2" w14:textId="77777777" w:rsidR="005406CB" w:rsidRDefault="002D5365" w:rsidP="00B47C25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Izmjene</w:t>
      </w:r>
      <w:r w:rsidR="003950B1" w:rsidRPr="00531E1A">
        <w:rPr>
          <w:rFonts w:ascii="Times New Roman" w:hAnsi="Times New Roman" w:cs="Times New Roman"/>
          <w:sz w:val="24"/>
          <w:szCs w:val="24"/>
        </w:rPr>
        <w:t xml:space="preserve"> i dopune</w:t>
      </w:r>
      <w:r w:rsidR="000C4BDD" w:rsidRPr="00531E1A">
        <w:rPr>
          <w:rFonts w:ascii="Times New Roman" w:hAnsi="Times New Roman" w:cs="Times New Roman"/>
          <w:sz w:val="24"/>
          <w:szCs w:val="24"/>
        </w:rPr>
        <w:t xml:space="preserve"> Spiska aktivnih materija dozvoljenih za upotrebu</w:t>
      </w:r>
      <w:r w:rsidRPr="00531E1A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</w:t>
      </w:r>
      <w:r w:rsidR="004950FA" w:rsidRPr="00531E1A">
        <w:rPr>
          <w:rFonts w:ascii="Times New Roman" w:hAnsi="Times New Roman" w:cs="Times New Roman"/>
          <w:sz w:val="24"/>
          <w:szCs w:val="24"/>
        </w:rPr>
        <w:t xml:space="preserve"> narednog dana od</w:t>
      </w:r>
      <w:r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4950FA" w:rsidRPr="00531E1A">
        <w:rPr>
          <w:rFonts w:ascii="Times New Roman" w:hAnsi="Times New Roman" w:cs="Times New Roman"/>
          <w:sz w:val="24"/>
          <w:szCs w:val="24"/>
        </w:rPr>
        <w:t>dana</w:t>
      </w:r>
      <w:r w:rsidR="00E82A74" w:rsidRPr="00531E1A">
        <w:rPr>
          <w:rFonts w:ascii="Times New Roman" w:hAnsi="Times New Roman" w:cs="Times New Roman"/>
          <w:sz w:val="24"/>
          <w:szCs w:val="24"/>
        </w:rPr>
        <w:t xml:space="preserve"> potpisivanja.</w:t>
      </w:r>
    </w:p>
    <w:p w14:paraId="76BC5359" w14:textId="77777777" w:rsidR="00B47C25" w:rsidRPr="00B47C25" w:rsidRDefault="00B47C25" w:rsidP="00B47C25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1D66A94" w14:textId="77777777" w:rsidR="00BD0B29" w:rsidRPr="00531E1A" w:rsidRDefault="001179A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Broj:</w:t>
      </w:r>
      <w:r w:rsidR="001814EE" w:rsidRPr="00531E1A">
        <w:rPr>
          <w:rFonts w:ascii="Times New Roman" w:hAnsi="Times New Roman" w:cs="Times New Roman"/>
          <w:sz w:val="24"/>
          <w:szCs w:val="24"/>
        </w:rPr>
        <w:t xml:space="preserve"> 08-02-2-87-</w:t>
      </w:r>
      <w:r w:rsidR="006509DA">
        <w:rPr>
          <w:rFonts w:ascii="Times New Roman" w:hAnsi="Times New Roman" w:cs="Times New Roman"/>
          <w:sz w:val="24"/>
          <w:szCs w:val="24"/>
        </w:rPr>
        <w:t>40</w:t>
      </w:r>
      <w:r w:rsidR="001814EE" w:rsidRPr="00531E1A">
        <w:rPr>
          <w:rFonts w:ascii="Times New Roman" w:hAnsi="Times New Roman" w:cs="Times New Roman"/>
          <w:sz w:val="24"/>
          <w:szCs w:val="24"/>
        </w:rPr>
        <w:t>/21</w:t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531E1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09C38350" w14:textId="77777777" w:rsidR="00BD0B29" w:rsidRPr="00531E1A" w:rsidRDefault="006509D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04.01.2022.</w:t>
      </w:r>
      <w:r w:rsidR="00FB585C"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531E1A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531E1A">
        <w:rPr>
          <w:rFonts w:ascii="Times New Roman" w:hAnsi="Times New Roman" w:cs="Times New Roman"/>
          <w:sz w:val="24"/>
          <w:szCs w:val="24"/>
        </w:rPr>
        <w:tab/>
      </w:r>
      <w:r w:rsidR="00A21AFF" w:rsidRPr="00531E1A">
        <w:rPr>
          <w:rFonts w:ascii="Times New Roman" w:hAnsi="Times New Roman" w:cs="Times New Roman"/>
          <w:sz w:val="24"/>
          <w:szCs w:val="24"/>
        </w:rPr>
        <w:tab/>
      </w:r>
      <w:r w:rsidR="00A21AFF" w:rsidRPr="00531E1A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531E1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 w:rsidR="00BD0B29" w:rsidRPr="00531E1A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2C915BD8" w14:textId="77777777" w:rsidR="00BD0B29" w:rsidRPr="00531E1A" w:rsidRDefault="00C86120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>Sarajevo</w:t>
      </w:r>
    </w:p>
    <w:p w14:paraId="5F7D47C1" w14:textId="77777777" w:rsidR="00BD0B29" w:rsidRPr="00531E1A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531E1A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531E1A">
        <w:rPr>
          <w:rFonts w:ascii="Times New Roman" w:hAnsi="Times New Roman" w:cs="Times New Roman"/>
          <w:sz w:val="24"/>
          <w:szCs w:val="24"/>
        </w:rPr>
        <w:t xml:space="preserve">    </w:t>
      </w:r>
      <w:r w:rsidRPr="00531E1A">
        <w:rPr>
          <w:rFonts w:ascii="Times New Roman" w:hAnsi="Times New Roman" w:cs="Times New Roman"/>
          <w:sz w:val="24"/>
          <w:szCs w:val="24"/>
        </w:rPr>
        <w:t xml:space="preserve">  </w:t>
      </w:r>
      <w:r w:rsidR="006509DA">
        <w:rPr>
          <w:rFonts w:ascii="Times New Roman" w:hAnsi="Times New Roman" w:cs="Times New Roman"/>
          <w:sz w:val="24"/>
          <w:szCs w:val="24"/>
        </w:rPr>
        <w:t xml:space="preserve">    </w:t>
      </w:r>
      <w:r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531E1A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531E1A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531E1A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AC451" w14:textId="77777777" w:rsidR="00701995" w:rsidRDefault="00701995" w:rsidP="00160C1D">
      <w:pPr>
        <w:spacing w:after="0" w:line="240" w:lineRule="auto"/>
      </w:pPr>
      <w:r>
        <w:separator/>
      </w:r>
    </w:p>
  </w:endnote>
  <w:endnote w:type="continuationSeparator" w:id="0">
    <w:p w14:paraId="1B3FE72C" w14:textId="77777777" w:rsidR="00701995" w:rsidRDefault="00701995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E02E7" w14:textId="77777777" w:rsidR="00701995" w:rsidRDefault="00701995" w:rsidP="00160C1D">
      <w:pPr>
        <w:spacing w:after="0" w:line="240" w:lineRule="auto"/>
      </w:pPr>
      <w:r>
        <w:separator/>
      </w:r>
    </w:p>
  </w:footnote>
  <w:footnote w:type="continuationSeparator" w:id="0">
    <w:p w14:paraId="565F5A04" w14:textId="77777777" w:rsidR="00701995" w:rsidRDefault="00701995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34D1"/>
    <w:multiLevelType w:val="hybridMultilevel"/>
    <w:tmpl w:val="7BA03C1E"/>
    <w:lvl w:ilvl="0" w:tplc="5118607A">
      <w:start w:val="1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1BA7080"/>
    <w:multiLevelType w:val="hybridMultilevel"/>
    <w:tmpl w:val="4CD612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E13CF"/>
    <w:multiLevelType w:val="hybridMultilevel"/>
    <w:tmpl w:val="3CBEBD9E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082B0DDA"/>
    <w:multiLevelType w:val="hybridMultilevel"/>
    <w:tmpl w:val="98706E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346E8"/>
    <w:multiLevelType w:val="hybridMultilevel"/>
    <w:tmpl w:val="CEDA182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5B204E6"/>
    <w:multiLevelType w:val="hybridMultilevel"/>
    <w:tmpl w:val="273CA96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3752A"/>
    <w:multiLevelType w:val="hybridMultilevel"/>
    <w:tmpl w:val="288A9CA2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70058A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8DF35F4"/>
    <w:multiLevelType w:val="hybridMultilevel"/>
    <w:tmpl w:val="1E4CABB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84EE9"/>
    <w:multiLevelType w:val="hybridMultilevel"/>
    <w:tmpl w:val="2A44F6A4"/>
    <w:lvl w:ilvl="0" w:tplc="14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42AAE"/>
    <w:multiLevelType w:val="hybridMultilevel"/>
    <w:tmpl w:val="95BA6B4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D4EC3"/>
    <w:multiLevelType w:val="hybridMultilevel"/>
    <w:tmpl w:val="F66C3B4E"/>
    <w:lvl w:ilvl="0" w:tplc="C682EA3E">
      <w:start w:val="10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C03236E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8A71E23"/>
    <w:multiLevelType w:val="hybridMultilevel"/>
    <w:tmpl w:val="F084BFF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83B6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63564"/>
    <w:multiLevelType w:val="hybridMultilevel"/>
    <w:tmpl w:val="0A26A2A2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827171"/>
    <w:multiLevelType w:val="hybridMultilevel"/>
    <w:tmpl w:val="6EDA123C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4B37F9"/>
    <w:multiLevelType w:val="hybridMultilevel"/>
    <w:tmpl w:val="202A46E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273B74"/>
    <w:multiLevelType w:val="hybridMultilevel"/>
    <w:tmpl w:val="F084BFF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2"/>
  </w:num>
  <w:num w:numId="3">
    <w:abstractNumId w:val="10"/>
  </w:num>
  <w:num w:numId="4">
    <w:abstractNumId w:val="17"/>
  </w:num>
  <w:num w:numId="5">
    <w:abstractNumId w:val="9"/>
  </w:num>
  <w:num w:numId="6">
    <w:abstractNumId w:val="20"/>
  </w:num>
  <w:num w:numId="7">
    <w:abstractNumId w:val="18"/>
  </w:num>
  <w:num w:numId="8">
    <w:abstractNumId w:val="21"/>
  </w:num>
  <w:num w:numId="9">
    <w:abstractNumId w:val="22"/>
  </w:num>
  <w:num w:numId="10">
    <w:abstractNumId w:val="36"/>
  </w:num>
  <w:num w:numId="11">
    <w:abstractNumId w:val="24"/>
  </w:num>
  <w:num w:numId="12">
    <w:abstractNumId w:val="27"/>
  </w:num>
  <w:num w:numId="13">
    <w:abstractNumId w:val="29"/>
  </w:num>
  <w:num w:numId="14">
    <w:abstractNumId w:val="2"/>
  </w:num>
  <w:num w:numId="15">
    <w:abstractNumId w:val="44"/>
  </w:num>
  <w:num w:numId="16">
    <w:abstractNumId w:val="3"/>
  </w:num>
  <w:num w:numId="17">
    <w:abstractNumId w:val="16"/>
  </w:num>
  <w:num w:numId="18">
    <w:abstractNumId w:val="35"/>
  </w:num>
  <w:num w:numId="19">
    <w:abstractNumId w:val="5"/>
  </w:num>
  <w:num w:numId="20">
    <w:abstractNumId w:val="41"/>
  </w:num>
  <w:num w:numId="21">
    <w:abstractNumId w:val="11"/>
  </w:num>
  <w:num w:numId="22">
    <w:abstractNumId w:val="25"/>
  </w:num>
  <w:num w:numId="23">
    <w:abstractNumId w:val="40"/>
  </w:num>
  <w:num w:numId="24">
    <w:abstractNumId w:val="23"/>
  </w:num>
  <w:num w:numId="25">
    <w:abstractNumId w:val="31"/>
  </w:num>
  <w:num w:numId="26">
    <w:abstractNumId w:val="37"/>
  </w:num>
  <w:num w:numId="27">
    <w:abstractNumId w:val="30"/>
  </w:num>
  <w:num w:numId="28">
    <w:abstractNumId w:val="14"/>
  </w:num>
  <w:num w:numId="29">
    <w:abstractNumId w:val="39"/>
  </w:num>
  <w:num w:numId="30">
    <w:abstractNumId w:val="42"/>
  </w:num>
  <w:num w:numId="31">
    <w:abstractNumId w:val="7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6"/>
  </w:num>
  <w:num w:numId="35">
    <w:abstractNumId w:val="4"/>
  </w:num>
  <w:num w:numId="36">
    <w:abstractNumId w:val="19"/>
  </w:num>
  <w:num w:numId="37">
    <w:abstractNumId w:val="34"/>
  </w:num>
  <w:num w:numId="38">
    <w:abstractNumId w:val="13"/>
  </w:num>
  <w:num w:numId="39">
    <w:abstractNumId w:val="28"/>
  </w:num>
  <w:num w:numId="40">
    <w:abstractNumId w:val="0"/>
  </w:num>
  <w:num w:numId="41">
    <w:abstractNumId w:val="33"/>
  </w:num>
  <w:num w:numId="42">
    <w:abstractNumId w:val="1"/>
  </w:num>
  <w:num w:numId="43">
    <w:abstractNumId w:val="38"/>
  </w:num>
  <w:num w:numId="44">
    <w:abstractNumId w:val="12"/>
  </w:num>
  <w:num w:numId="45">
    <w:abstractNumId w:val="8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6B16"/>
    <w:rsid w:val="000179C2"/>
    <w:rsid w:val="0002556B"/>
    <w:rsid w:val="00030C4D"/>
    <w:rsid w:val="00033773"/>
    <w:rsid w:val="0003583B"/>
    <w:rsid w:val="0004083A"/>
    <w:rsid w:val="00043692"/>
    <w:rsid w:val="00047E59"/>
    <w:rsid w:val="00050998"/>
    <w:rsid w:val="00052B50"/>
    <w:rsid w:val="00052C80"/>
    <w:rsid w:val="00054B65"/>
    <w:rsid w:val="0006235F"/>
    <w:rsid w:val="00065D71"/>
    <w:rsid w:val="00066CFE"/>
    <w:rsid w:val="00081A0F"/>
    <w:rsid w:val="0008583D"/>
    <w:rsid w:val="00087B7D"/>
    <w:rsid w:val="000A213B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2F58"/>
    <w:rsid w:val="001305E5"/>
    <w:rsid w:val="00135393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51D7"/>
    <w:rsid w:val="001A2905"/>
    <w:rsid w:val="001A605E"/>
    <w:rsid w:val="001B4C57"/>
    <w:rsid w:val="001C585E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2020D"/>
    <w:rsid w:val="00221041"/>
    <w:rsid w:val="00221C44"/>
    <w:rsid w:val="00226C6A"/>
    <w:rsid w:val="002276CC"/>
    <w:rsid w:val="002319C1"/>
    <w:rsid w:val="0023566A"/>
    <w:rsid w:val="00242F5B"/>
    <w:rsid w:val="00245FED"/>
    <w:rsid w:val="00256B9C"/>
    <w:rsid w:val="00262292"/>
    <w:rsid w:val="00267AB0"/>
    <w:rsid w:val="00281555"/>
    <w:rsid w:val="00283430"/>
    <w:rsid w:val="00292108"/>
    <w:rsid w:val="0029622B"/>
    <w:rsid w:val="002977F6"/>
    <w:rsid w:val="002A10E9"/>
    <w:rsid w:val="002A43F0"/>
    <w:rsid w:val="002A6D1A"/>
    <w:rsid w:val="002B05F3"/>
    <w:rsid w:val="002B67F1"/>
    <w:rsid w:val="002D5365"/>
    <w:rsid w:val="002D6FB2"/>
    <w:rsid w:val="002E3046"/>
    <w:rsid w:val="002E59A2"/>
    <w:rsid w:val="002F32EF"/>
    <w:rsid w:val="00314D22"/>
    <w:rsid w:val="0032334C"/>
    <w:rsid w:val="00336780"/>
    <w:rsid w:val="00347628"/>
    <w:rsid w:val="00351AAE"/>
    <w:rsid w:val="00352431"/>
    <w:rsid w:val="0036048B"/>
    <w:rsid w:val="003614FA"/>
    <w:rsid w:val="0036277A"/>
    <w:rsid w:val="00362A29"/>
    <w:rsid w:val="003636A7"/>
    <w:rsid w:val="00365D1D"/>
    <w:rsid w:val="00372404"/>
    <w:rsid w:val="00373A1C"/>
    <w:rsid w:val="00374477"/>
    <w:rsid w:val="00374F90"/>
    <w:rsid w:val="00381C34"/>
    <w:rsid w:val="00391314"/>
    <w:rsid w:val="0039506D"/>
    <w:rsid w:val="003950B1"/>
    <w:rsid w:val="003977EE"/>
    <w:rsid w:val="003A0DD9"/>
    <w:rsid w:val="003A471F"/>
    <w:rsid w:val="003A75E5"/>
    <w:rsid w:val="003B4BC2"/>
    <w:rsid w:val="003C41E9"/>
    <w:rsid w:val="003C577F"/>
    <w:rsid w:val="003D4792"/>
    <w:rsid w:val="003D713A"/>
    <w:rsid w:val="003E194B"/>
    <w:rsid w:val="003E327E"/>
    <w:rsid w:val="003E4EF3"/>
    <w:rsid w:val="003F26B5"/>
    <w:rsid w:val="003F5ADA"/>
    <w:rsid w:val="003F7F05"/>
    <w:rsid w:val="004000A8"/>
    <w:rsid w:val="004055E5"/>
    <w:rsid w:val="004134ED"/>
    <w:rsid w:val="00424E42"/>
    <w:rsid w:val="00425B8B"/>
    <w:rsid w:val="0042626B"/>
    <w:rsid w:val="00432306"/>
    <w:rsid w:val="00437981"/>
    <w:rsid w:val="00442569"/>
    <w:rsid w:val="004443A9"/>
    <w:rsid w:val="0045267C"/>
    <w:rsid w:val="004555FF"/>
    <w:rsid w:val="00456137"/>
    <w:rsid w:val="0046157B"/>
    <w:rsid w:val="00462F4B"/>
    <w:rsid w:val="00465779"/>
    <w:rsid w:val="004739B4"/>
    <w:rsid w:val="00476170"/>
    <w:rsid w:val="004803DE"/>
    <w:rsid w:val="00481836"/>
    <w:rsid w:val="00481ADA"/>
    <w:rsid w:val="00486EBB"/>
    <w:rsid w:val="00491B66"/>
    <w:rsid w:val="00492D32"/>
    <w:rsid w:val="00493813"/>
    <w:rsid w:val="0049483C"/>
    <w:rsid w:val="004950FA"/>
    <w:rsid w:val="00495746"/>
    <w:rsid w:val="00495C4C"/>
    <w:rsid w:val="004D1196"/>
    <w:rsid w:val="004E3D81"/>
    <w:rsid w:val="004E6101"/>
    <w:rsid w:val="004E7EA9"/>
    <w:rsid w:val="004F2D94"/>
    <w:rsid w:val="004F41B8"/>
    <w:rsid w:val="00504586"/>
    <w:rsid w:val="00507F71"/>
    <w:rsid w:val="00510953"/>
    <w:rsid w:val="00516E0C"/>
    <w:rsid w:val="005179BA"/>
    <w:rsid w:val="0052199A"/>
    <w:rsid w:val="00530B99"/>
    <w:rsid w:val="00531E1A"/>
    <w:rsid w:val="00535833"/>
    <w:rsid w:val="005406CB"/>
    <w:rsid w:val="00542B1A"/>
    <w:rsid w:val="00547383"/>
    <w:rsid w:val="00547D5F"/>
    <w:rsid w:val="00551036"/>
    <w:rsid w:val="005604FE"/>
    <w:rsid w:val="00560541"/>
    <w:rsid w:val="00561605"/>
    <w:rsid w:val="00566D7F"/>
    <w:rsid w:val="00575F6A"/>
    <w:rsid w:val="005861F0"/>
    <w:rsid w:val="00587C06"/>
    <w:rsid w:val="00592A2E"/>
    <w:rsid w:val="00593124"/>
    <w:rsid w:val="005A0E5D"/>
    <w:rsid w:val="005A4B92"/>
    <w:rsid w:val="005A6822"/>
    <w:rsid w:val="005B30F6"/>
    <w:rsid w:val="005B3D06"/>
    <w:rsid w:val="005B5787"/>
    <w:rsid w:val="005C4592"/>
    <w:rsid w:val="005D2E4B"/>
    <w:rsid w:val="005E03B6"/>
    <w:rsid w:val="005E2DCF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41D67"/>
    <w:rsid w:val="00643C51"/>
    <w:rsid w:val="006509DA"/>
    <w:rsid w:val="0065263E"/>
    <w:rsid w:val="00653D50"/>
    <w:rsid w:val="00663081"/>
    <w:rsid w:val="0067187D"/>
    <w:rsid w:val="00671E75"/>
    <w:rsid w:val="0067538B"/>
    <w:rsid w:val="00675407"/>
    <w:rsid w:val="00677068"/>
    <w:rsid w:val="00677F46"/>
    <w:rsid w:val="006829DE"/>
    <w:rsid w:val="00685699"/>
    <w:rsid w:val="00690853"/>
    <w:rsid w:val="0069231B"/>
    <w:rsid w:val="006A1142"/>
    <w:rsid w:val="006B2FB9"/>
    <w:rsid w:val="006B74B1"/>
    <w:rsid w:val="006C64A2"/>
    <w:rsid w:val="006D4777"/>
    <w:rsid w:val="006D59D5"/>
    <w:rsid w:val="006E6F56"/>
    <w:rsid w:val="00701995"/>
    <w:rsid w:val="00713ACD"/>
    <w:rsid w:val="00715D0C"/>
    <w:rsid w:val="00723081"/>
    <w:rsid w:val="00723490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CC3"/>
    <w:rsid w:val="00783B55"/>
    <w:rsid w:val="00787C8B"/>
    <w:rsid w:val="00791557"/>
    <w:rsid w:val="00792749"/>
    <w:rsid w:val="00794DE0"/>
    <w:rsid w:val="00795816"/>
    <w:rsid w:val="00797EC6"/>
    <w:rsid w:val="007A43C8"/>
    <w:rsid w:val="007B074F"/>
    <w:rsid w:val="007C0E22"/>
    <w:rsid w:val="007C16D5"/>
    <w:rsid w:val="007C17D9"/>
    <w:rsid w:val="007C3640"/>
    <w:rsid w:val="007C37EB"/>
    <w:rsid w:val="007C3A38"/>
    <w:rsid w:val="007C6050"/>
    <w:rsid w:val="007C7EEC"/>
    <w:rsid w:val="007D0003"/>
    <w:rsid w:val="007D28A7"/>
    <w:rsid w:val="007E07CB"/>
    <w:rsid w:val="007E2C51"/>
    <w:rsid w:val="007F2126"/>
    <w:rsid w:val="007F7D1A"/>
    <w:rsid w:val="008037AF"/>
    <w:rsid w:val="00815162"/>
    <w:rsid w:val="00820DA9"/>
    <w:rsid w:val="008225EE"/>
    <w:rsid w:val="00824CEF"/>
    <w:rsid w:val="00826516"/>
    <w:rsid w:val="00827D52"/>
    <w:rsid w:val="008409ED"/>
    <w:rsid w:val="00842C8E"/>
    <w:rsid w:val="00842E72"/>
    <w:rsid w:val="00843624"/>
    <w:rsid w:val="00843C9C"/>
    <w:rsid w:val="0086029C"/>
    <w:rsid w:val="008607C8"/>
    <w:rsid w:val="008643EA"/>
    <w:rsid w:val="00865B17"/>
    <w:rsid w:val="008665FF"/>
    <w:rsid w:val="008669EE"/>
    <w:rsid w:val="008708BD"/>
    <w:rsid w:val="00870B78"/>
    <w:rsid w:val="008808E1"/>
    <w:rsid w:val="00881CAD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775A"/>
    <w:rsid w:val="008B2C8F"/>
    <w:rsid w:val="008C0823"/>
    <w:rsid w:val="008C1575"/>
    <w:rsid w:val="008D1F3C"/>
    <w:rsid w:val="008E4027"/>
    <w:rsid w:val="008F0FFB"/>
    <w:rsid w:val="00910F41"/>
    <w:rsid w:val="009147FA"/>
    <w:rsid w:val="00921A09"/>
    <w:rsid w:val="00925714"/>
    <w:rsid w:val="00926ADA"/>
    <w:rsid w:val="00927461"/>
    <w:rsid w:val="00936032"/>
    <w:rsid w:val="00936132"/>
    <w:rsid w:val="00942A78"/>
    <w:rsid w:val="00943BA2"/>
    <w:rsid w:val="00962A2F"/>
    <w:rsid w:val="0096409A"/>
    <w:rsid w:val="00966BFA"/>
    <w:rsid w:val="00972C7A"/>
    <w:rsid w:val="00984B23"/>
    <w:rsid w:val="0098518C"/>
    <w:rsid w:val="00990404"/>
    <w:rsid w:val="0099740C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E519A"/>
    <w:rsid w:val="009E6CD4"/>
    <w:rsid w:val="009F10B5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29DE"/>
    <w:rsid w:val="00A65FE7"/>
    <w:rsid w:val="00A7127F"/>
    <w:rsid w:val="00A747E9"/>
    <w:rsid w:val="00A75D56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6F92"/>
    <w:rsid w:val="00AE0363"/>
    <w:rsid w:val="00AE0AF5"/>
    <w:rsid w:val="00AE4CBB"/>
    <w:rsid w:val="00AE606F"/>
    <w:rsid w:val="00B01ADE"/>
    <w:rsid w:val="00B03CC3"/>
    <w:rsid w:val="00B04CF2"/>
    <w:rsid w:val="00B064D4"/>
    <w:rsid w:val="00B06C76"/>
    <w:rsid w:val="00B07574"/>
    <w:rsid w:val="00B11803"/>
    <w:rsid w:val="00B23122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70ADA"/>
    <w:rsid w:val="00B9121D"/>
    <w:rsid w:val="00BA2A89"/>
    <w:rsid w:val="00BA40A7"/>
    <w:rsid w:val="00BA5ED8"/>
    <w:rsid w:val="00BA66DD"/>
    <w:rsid w:val="00BA72EE"/>
    <w:rsid w:val="00BC2F99"/>
    <w:rsid w:val="00BD0B29"/>
    <w:rsid w:val="00BD1C05"/>
    <w:rsid w:val="00BD2FD2"/>
    <w:rsid w:val="00BE0522"/>
    <w:rsid w:val="00BE3E4C"/>
    <w:rsid w:val="00BE6667"/>
    <w:rsid w:val="00BF087D"/>
    <w:rsid w:val="00C02A1D"/>
    <w:rsid w:val="00C03317"/>
    <w:rsid w:val="00C03F52"/>
    <w:rsid w:val="00C12876"/>
    <w:rsid w:val="00C23422"/>
    <w:rsid w:val="00C24357"/>
    <w:rsid w:val="00C32955"/>
    <w:rsid w:val="00C33893"/>
    <w:rsid w:val="00C46CA8"/>
    <w:rsid w:val="00C62EC8"/>
    <w:rsid w:val="00C67455"/>
    <w:rsid w:val="00C71DA3"/>
    <w:rsid w:val="00C729EA"/>
    <w:rsid w:val="00C74394"/>
    <w:rsid w:val="00C756AD"/>
    <w:rsid w:val="00C81640"/>
    <w:rsid w:val="00C81D59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F5F31"/>
    <w:rsid w:val="00D01A99"/>
    <w:rsid w:val="00D07BCB"/>
    <w:rsid w:val="00D303AA"/>
    <w:rsid w:val="00D3086C"/>
    <w:rsid w:val="00D336F8"/>
    <w:rsid w:val="00D36144"/>
    <w:rsid w:val="00D511B6"/>
    <w:rsid w:val="00D56367"/>
    <w:rsid w:val="00D80C22"/>
    <w:rsid w:val="00D81B4E"/>
    <w:rsid w:val="00D8238C"/>
    <w:rsid w:val="00D83573"/>
    <w:rsid w:val="00D9450F"/>
    <w:rsid w:val="00D94D98"/>
    <w:rsid w:val="00D97BE2"/>
    <w:rsid w:val="00DA11FF"/>
    <w:rsid w:val="00DA2255"/>
    <w:rsid w:val="00DA5DB5"/>
    <w:rsid w:val="00DA6CAD"/>
    <w:rsid w:val="00DD7108"/>
    <w:rsid w:val="00DE1393"/>
    <w:rsid w:val="00DF2FAB"/>
    <w:rsid w:val="00DF406F"/>
    <w:rsid w:val="00E0083A"/>
    <w:rsid w:val="00E0733C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3DE0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48B8"/>
    <w:rsid w:val="00EF765E"/>
    <w:rsid w:val="00F019A4"/>
    <w:rsid w:val="00F02F91"/>
    <w:rsid w:val="00F062F8"/>
    <w:rsid w:val="00F11151"/>
    <w:rsid w:val="00F1296A"/>
    <w:rsid w:val="00F1721D"/>
    <w:rsid w:val="00F220C3"/>
    <w:rsid w:val="00F23F77"/>
    <w:rsid w:val="00F26D76"/>
    <w:rsid w:val="00F32C30"/>
    <w:rsid w:val="00F330FF"/>
    <w:rsid w:val="00F336ED"/>
    <w:rsid w:val="00F353B2"/>
    <w:rsid w:val="00F369E7"/>
    <w:rsid w:val="00F406F0"/>
    <w:rsid w:val="00F41355"/>
    <w:rsid w:val="00F44AAF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E4AE4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C4E0C"/>
  <w15:docId w15:val="{0506D802-7FE9-4F69-BCBC-41282210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69F2B-CFDA-4BB4-A043-06983CDA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2022-02-07T12:14:00Z</dcterms:created>
  <dcterms:modified xsi:type="dcterms:W3CDTF">2022-02-07T12:14:00Z</dcterms:modified>
</cp:coreProperties>
</file>