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BC094" w14:textId="3DA2F3AD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496187C9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1A20">
        <w:rPr>
          <w:rFonts w:ascii="Times New Roman" w:hAnsi="Times New Roman" w:cs="Times New Roman"/>
          <w:b/>
          <w:sz w:val="24"/>
          <w:szCs w:val="24"/>
        </w:rPr>
        <w:t>SPISKA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18C78DFC" w:rsidR="00AF1B4B" w:rsidRDefault="00811A20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>r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36B6B">
        <w:rPr>
          <w:rFonts w:ascii="Times New Roman" w:hAnsi="Times New Roman" w:cs="Times New Roman"/>
          <w:sz w:val="24"/>
          <w:szCs w:val="24"/>
          <w:lang w:val="en-GB"/>
        </w:rPr>
        <w:t>11/25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816A37" w14:textId="2D3500F6" w:rsidR="00BA2095" w:rsidRDefault="00BA2095" w:rsidP="00BA2095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C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2505"/>
        <w:gridCol w:w="1524"/>
        <w:gridCol w:w="2712"/>
        <w:gridCol w:w="1154"/>
        <w:gridCol w:w="5643"/>
      </w:tblGrid>
      <w:tr w:rsidR="00811A20" w:rsidRPr="00BA2095" w14:paraId="2D4140C1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332411" w14:textId="77777777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FB7F1B" w14:textId="016AE4CA" w:rsidR="00BA2095" w:rsidRPr="00BA2095" w:rsidRDefault="00BA2095" w:rsidP="00BA2095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483455" w14:textId="7B25125B" w:rsidR="00BA2095" w:rsidRPr="00811A20" w:rsidRDefault="00811A20" w:rsidP="00811A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</w:t>
            </w:r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emijski</w:t>
            </w:r>
            <w:proofErr w:type="spellEnd"/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prema</w:t>
            </w:r>
            <w:proofErr w:type="spellEnd"/>
            <w:r w:rsidR="00BA2095" w:rsidRPr="00811A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0C6EBB" w14:textId="28C51144" w:rsidR="00BA2095" w:rsidRPr="00BA2095" w:rsidRDefault="00BA2095" w:rsidP="00811A20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00CB35" w14:textId="266917DC" w:rsidR="00BA2095" w:rsidRPr="00811A20" w:rsidRDefault="00BA2095" w:rsidP="00811A20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811A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811A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11A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811A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11A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8090D7" w14:textId="77777777" w:rsidR="00BA2095" w:rsidRPr="00BA2095" w:rsidRDefault="00BA2095" w:rsidP="00811A20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</w:t>
            </w:r>
            <w:proofErr w:type="spellEnd"/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odredbe</w:t>
            </w:r>
            <w:proofErr w:type="spellEnd"/>
          </w:p>
        </w:tc>
      </w:tr>
      <w:tr w:rsidR="00811A20" w:rsidRPr="00BA2095" w14:paraId="1C307988" w14:textId="77777777" w:rsidTr="00BA20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5DEBE1" w14:textId="2B3415FA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28 .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2EE052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grožđa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  <w:p w14:paraId="2A606B81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CAS br.: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dostupan</w:t>
            </w:r>
            <w:proofErr w:type="spellEnd"/>
          </w:p>
          <w:p w14:paraId="5008F2CD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br.: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57927F" w14:textId="77777777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9BB473" w14:textId="77777777" w:rsidR="00BA2095" w:rsidRPr="00BA2095" w:rsidRDefault="00BA2095" w:rsidP="00811A20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Najmanje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75 %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oligomernih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proantocijanidina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bezvodnoj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osnovi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66A754" w14:textId="54CE5B8D" w:rsidR="00BA2095" w:rsidRPr="00BA2095" w:rsidRDefault="00BA2095" w:rsidP="00BA2095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2DFC2F" w14:textId="1A5ED53C" w:rsidR="00BA2095" w:rsidRPr="00BA2095" w:rsidRDefault="00BA2095" w:rsidP="00BA2095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grožđa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mora se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upotrebljavati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skladu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posebnim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</w:t>
            </w:r>
            <w:r w:rsidR="00811A2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slov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ima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uvrštenima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zaključke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izvje</w:t>
            </w:r>
            <w:r w:rsidR="00811A2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štaja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procjeni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za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  <w:r w:rsidRPr="00BA209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Vitis vinifera</w:t>
            </w:r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L. (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ekstrakt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sjemenki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grožđa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) (PLAN/2024/800 RR rev3), a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posebno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njegovim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dodacima</w:t>
            </w:r>
            <w:proofErr w:type="spellEnd"/>
            <w:r w:rsidRPr="00BA209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I. i II.</w:t>
            </w:r>
          </w:p>
        </w:tc>
      </w:tr>
    </w:tbl>
    <w:p w14:paraId="431170DE" w14:textId="77777777" w:rsidR="00BA2095" w:rsidRDefault="00BA2095" w:rsidP="00BA2095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2FAB1BC" w14:textId="59F9D34A" w:rsidR="00BA2095" w:rsidRPr="00BC7A84" w:rsidRDefault="00BC7A84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74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ziram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31.1.2027.</w:t>
      </w:r>
    </w:p>
    <w:p w14:paraId="695F3E71" w14:textId="08207457" w:rsidR="00BC7A84" w:rsidRPr="00BC7A84" w:rsidRDefault="00811A20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88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fenmedifam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BC7A84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BC7A84">
        <w:rPr>
          <w:rFonts w:ascii="Times New Roman" w:hAnsi="Times New Roman" w:cs="Times New Roman"/>
          <w:sz w:val="24"/>
          <w:szCs w:val="24"/>
        </w:rPr>
        <w:t xml:space="preserve"> 30.9.2026.</w:t>
      </w:r>
    </w:p>
    <w:p w14:paraId="77B58ADF" w14:textId="6A75EFE2" w:rsidR="00BC7A84" w:rsidRPr="00BC7A84" w:rsidRDefault="00811A20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110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milbemektin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BC7A84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BC7A84">
        <w:rPr>
          <w:rFonts w:ascii="Times New Roman" w:hAnsi="Times New Roman" w:cs="Times New Roman"/>
          <w:sz w:val="24"/>
          <w:szCs w:val="24"/>
        </w:rPr>
        <w:t xml:space="preserve"> 31.5.2026.</w:t>
      </w:r>
    </w:p>
    <w:p w14:paraId="0995C52E" w14:textId="28155A1F" w:rsidR="00BC7A84" w:rsidRPr="00BC7A84" w:rsidRDefault="00811A20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124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pirimikarb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BC7A84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BC7A84"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41FEEABA" w14:textId="67C2FEA7" w:rsidR="00BC7A84" w:rsidRPr="00BC7A84" w:rsidRDefault="00811A20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127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tritikonazol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BC7A84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BC7A84">
        <w:rPr>
          <w:rFonts w:ascii="Times New Roman" w:hAnsi="Times New Roman" w:cs="Times New Roman"/>
          <w:sz w:val="24"/>
          <w:szCs w:val="24"/>
        </w:rPr>
        <w:t xml:space="preserve"> 31.1.2027.</w:t>
      </w:r>
    </w:p>
    <w:p w14:paraId="06E27097" w14:textId="0C6DB998" w:rsidR="00BC7A84" w:rsidRPr="00BC7A84" w:rsidRDefault="00811A20" w:rsidP="00BC7A8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130</w:t>
      </w:r>
      <w:r w:rsidR="00BC7A8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7A84" w:rsidRPr="00BC7A8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ciprodinil</w:t>
      </w:r>
      <w:r w:rsidR="00BC7A8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BC7A84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BC7A84"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72D65181" w14:textId="42CD0F1C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131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fosetil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6666A1D2" w14:textId="0463C28A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133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diklorprop-P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27CBDEC3" w14:textId="7F31A93D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135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pirimetanil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30.6.2026.</w:t>
      </w:r>
    </w:p>
    <w:p w14:paraId="2E493153" w14:textId="44044388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139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spinosad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31.10.2026.</w:t>
      </w:r>
    </w:p>
    <w:p w14:paraId="57704783" w14:textId="571BAABE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147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formetanat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30.9.2026.</w:t>
      </w:r>
    </w:p>
    <w:p w14:paraId="12B59E56" w14:textId="004145EB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204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6B072E">
        <w:rPr>
          <w:i/>
          <w:iCs/>
          <w:color w:val="333333"/>
          <w:sz w:val="27"/>
          <w:szCs w:val="27"/>
          <w:shd w:val="clear" w:color="auto" w:fill="FFFFFF"/>
        </w:rPr>
        <w:t>T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richoderma atroviride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="00501372" w:rsidRP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 soj T11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43D7BCBB" w14:textId="033FA2AB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206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harzianum Rifai sojevi T-22 i ITEM 908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10AB8AE1" w14:textId="109599DE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207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 (prije T. harzianum) sojevi ICC012, T-25 i TV-1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6FC900DB" w14:textId="6DF8BF88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208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 w:rsidRPr="00501372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 (prije T. viride) soj ICC080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30.11.2026.</w:t>
      </w:r>
    </w:p>
    <w:p w14:paraId="36A53994" w14:textId="697420FC" w:rsidR="00501372" w:rsidRPr="00BC7A84" w:rsidRDefault="00811A20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292</w:t>
      </w:r>
      <w:r w:rsidR="00501372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="00501372"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50137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sumpor</w:t>
      </w:r>
      <w:r w:rsidR="00501372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501372"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 w:rsidR="00501372">
        <w:rPr>
          <w:rFonts w:ascii="Times New Roman" w:hAnsi="Times New Roman" w:cs="Times New Roman"/>
          <w:sz w:val="24"/>
          <w:szCs w:val="24"/>
        </w:rPr>
        <w:t xml:space="preserve"> 31.7.2026.</w:t>
      </w:r>
    </w:p>
    <w:p w14:paraId="2D1874C7" w14:textId="58B64F9D" w:rsidR="00501372" w:rsidRPr="00BC7A84" w:rsidRDefault="00501372" w:rsidP="00501372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="00E202A6"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halosulfuron-metil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02A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02A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.2026.</w:t>
      </w:r>
    </w:p>
    <w:p w14:paraId="65BCF80C" w14:textId="0D8C9084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Pseudomonas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sp. soj DSMZ 13134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09513BCD" w14:textId="23E9F4D7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Aureobasidium pullulans 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(sojevi DSM 14940 i DSM 14941)</w:t>
      </w:r>
      <w:r w:rsidRPr="00E202A6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035ECF9D" w14:textId="1E72CA0F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piriofenon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30.6.2027.</w:t>
      </w:r>
    </w:p>
    <w:p w14:paraId="26C6E3DB" w14:textId="10DC1949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58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benalaksil-M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30.9.2027.</w:t>
      </w:r>
    </w:p>
    <w:p w14:paraId="48888F41" w14:textId="091128A1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piroksulam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30.9.2027.</w:t>
      </w:r>
    </w:p>
    <w:p w14:paraId="6314E1BB" w14:textId="55CFF0DC" w:rsidR="00E202A6" w:rsidRPr="00BC7A84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811A20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83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501372">
        <w:rPr>
          <w:color w:val="333333"/>
          <w:sz w:val="27"/>
          <w:szCs w:val="27"/>
          <w:shd w:val="clear" w:color="auto" w:fill="FFFFFF"/>
        </w:rPr>
        <w:t xml:space="preserve"> 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amyloliquefaciens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subsp. </w:t>
      </w:r>
      <w:r w:rsidRPr="00E202A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plantarum</w:t>
      </w:r>
      <w:r w:rsidRPr="00E202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D747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31.8.2027.</w:t>
      </w:r>
    </w:p>
    <w:p w14:paraId="4C6A7E74" w14:textId="75830A47" w:rsidR="00E202A6" w:rsidRDefault="00E202A6" w:rsidP="00E202A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 w:rsidR="005E1A03">
        <w:rPr>
          <w:rFonts w:ascii="Times New Roman" w:hAnsi="Times New Roman" w:cs="Times New Roman"/>
          <w:sz w:val="24"/>
          <w:szCs w:val="24"/>
          <w:lang w:val="sr-Latn-BA"/>
        </w:rPr>
        <w:t>B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11A20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1943"/>
        <w:gridCol w:w="1347"/>
        <w:gridCol w:w="1089"/>
        <w:gridCol w:w="1430"/>
        <w:gridCol w:w="1419"/>
        <w:gridCol w:w="6357"/>
      </w:tblGrid>
      <w:tr w:rsidR="00A639F4" w:rsidRPr="00E202A6" w14:paraId="2802FD08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779CD" w14:textId="65E5C0CD" w:rsidR="00A639F4" w:rsidRPr="00E202A6" w:rsidRDefault="00A639F4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89DA4" w14:textId="6759147C" w:rsidR="00A639F4" w:rsidRPr="00E202A6" w:rsidRDefault="00A639F4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747331" w14:textId="0A018924" w:rsidR="00A639F4" w:rsidRPr="00E202A6" w:rsidRDefault="00811A20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H</w:t>
            </w:r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emijski</w:t>
            </w:r>
            <w:proofErr w:type="spellEnd"/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prema</w:t>
            </w:r>
            <w:proofErr w:type="spellEnd"/>
            <w:r w:rsidR="00A639F4" w:rsidRPr="00BA20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741E1C" w14:textId="1E027AB9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3BCA9" w14:textId="4FF1A5C3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598AD8" w14:textId="5274E0C1" w:rsidR="00A639F4" w:rsidRPr="00E202A6" w:rsidRDefault="00A639F4" w:rsidP="00A639F4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30463B" w14:textId="4FDAA05C" w:rsidR="00A639F4" w:rsidRPr="00896587" w:rsidRDefault="00A639F4" w:rsidP="00A639F4">
            <w:pPr>
              <w:spacing w:before="60" w:after="60" w:line="312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E202A6" w:rsidRPr="00E202A6" w14:paraId="6B02CE05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9FF4FC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864E33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Pythium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oligandrum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B301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72D9FD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21821F" w14:textId="77777777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89B67A" w14:textId="58A21B64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2A50A4" w14:textId="16040B0A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</w:t>
            </w: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2035.</w:t>
            </w:r>
          </w:p>
        </w:tc>
        <w:tc>
          <w:tcPr>
            <w:tcW w:w="2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6C2E9C" w14:textId="77777777" w:rsidR="00503947" w:rsidRPr="0048460B" w:rsidRDefault="00503947" w:rsidP="00355697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provođenje jedinstvenih principa iz propisa o jedinstvenim principima za ocjenjivanje FFS , pri donošenju odluke o registraciji uzimaju se u obzir i zaključci postupka razmatranja aktivne supstance od strane relevantnih tijela Evropske unije. </w:t>
            </w:r>
          </w:p>
          <w:p w14:paraId="1E7C11E2" w14:textId="1481F25B" w:rsidR="00E202A6" w:rsidRPr="00E202A6" w:rsidRDefault="00E202A6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 w:rsid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811A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102"/>
            </w:tblGrid>
            <w:tr w:rsidR="00E202A6" w:rsidRPr="00E202A6" w14:paraId="6CF7CDB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8C6DAE7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FC8948E" w14:textId="6BDD1CD4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811A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811A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811A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trebe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</w:t>
                  </w:r>
                  <w:r w:rsidR="00811A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otrebu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99D0122" w14:textId="77777777" w:rsidR="00E202A6" w:rsidRPr="00E202A6" w:rsidRDefault="00E202A6" w:rsidP="00E202A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6102"/>
            </w:tblGrid>
            <w:tr w:rsidR="00E202A6" w:rsidRPr="00E202A6" w14:paraId="1E2B52BD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417329" w14:textId="77777777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4EB9E79" w14:textId="4C270355" w:rsidR="00E202A6" w:rsidRPr="00E202A6" w:rsidRDefault="00E202A6" w:rsidP="00E202A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i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okom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OECD-ova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br. 65 o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graničnim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vrijednostima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mikrobne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mikrobnim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sredstvima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suzbijanje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štetnih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E202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7F11DAC6" w14:textId="5C0C187B" w:rsidR="00E202A6" w:rsidRPr="00E202A6" w:rsidRDefault="00B249CC" w:rsidP="00E202A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E202A6"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04574321" w14:textId="77777777" w:rsidR="00E202A6" w:rsidRPr="00BC7A84" w:rsidRDefault="00E202A6" w:rsidP="00E202A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D8CCB2" w14:textId="2A894B61" w:rsidR="00355697" w:rsidRDefault="00355697" w:rsidP="0035569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B249C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098"/>
        <w:gridCol w:w="1479"/>
        <w:gridCol w:w="1189"/>
        <w:gridCol w:w="1269"/>
        <w:gridCol w:w="1420"/>
        <w:gridCol w:w="6028"/>
      </w:tblGrid>
      <w:tr w:rsidR="00B249CC" w:rsidRPr="00355697" w14:paraId="0EA2978F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714D8B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B8A337" w14:textId="7CC8548D" w:rsidR="00355697" w:rsidRPr="00355697" w:rsidRDefault="00A639F4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5A4706" w14:textId="381CB643" w:rsidR="00355697" w:rsidRPr="00355697" w:rsidRDefault="00B249CC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H</w:t>
            </w:r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prema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63AD6A" w14:textId="032357E2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007547" w14:textId="466F7C56" w:rsidR="00355697" w:rsidRPr="00355697" w:rsidRDefault="00A639F4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A0005C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3A7B8C" w14:textId="77777777" w:rsidR="00355697" w:rsidRPr="00355697" w:rsidRDefault="00355697" w:rsidP="0035569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249CC" w:rsidRPr="00355697" w14:paraId="1B254E07" w14:textId="77777777" w:rsidTr="003556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9CF96E" w14:textId="357D4A0F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19B872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Betabaculovirus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phoperculellae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C5ABD4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5DC99E" w14:textId="77777777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0C97EE" w14:textId="1B76373E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2D3DA9" w14:textId="6831DDFA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2D1088" w14:textId="1BE00332" w:rsidR="0048460B" w:rsidRPr="0048460B" w:rsidRDefault="0048460B" w:rsidP="00355697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 , pri donošenju odluke o registraciji uzimaju se u obzir i zaključci postupka razmatranja aktivne supstance od strane relevantnih tijela Evropske unije.</w:t>
            </w:r>
          </w:p>
          <w:p w14:paraId="6FC3806C" w14:textId="005B0DCD" w:rsidR="00355697" w:rsidRPr="00355697" w:rsidRDefault="00355697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 w:rsidR="00A639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B249C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773"/>
            </w:tblGrid>
            <w:tr w:rsidR="00355697" w:rsidRPr="00355697" w14:paraId="0A57422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3A229510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BD5AF5" w14:textId="25B877CA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639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="00A639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639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upotebe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</w:t>
                  </w: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50924B4E" w14:textId="77777777" w:rsidR="00355697" w:rsidRPr="00355697" w:rsidRDefault="00355697" w:rsidP="00355697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773"/>
            </w:tblGrid>
            <w:tr w:rsidR="00355697" w:rsidRPr="00355697" w14:paraId="78CF36B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75FC774" w14:textId="77777777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07377FE" w14:textId="7B78A4FF" w:rsidR="00355697" w:rsidRPr="00355697" w:rsidRDefault="00355697" w:rsidP="00355697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uvjeta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i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tijekom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OECD-ova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br. 65 o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graničnim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vrijednostima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mikrobne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mikrobnim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sredstvima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suzbijanje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štetnih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3556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0731CD1" w14:textId="5B7567EE" w:rsidR="00355697" w:rsidRPr="00355697" w:rsidRDefault="00B249CC" w:rsidP="0035569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355697"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6418424" w14:textId="77777777" w:rsidR="00BC7A84" w:rsidRPr="00BC7A84" w:rsidRDefault="00BC7A84" w:rsidP="0035569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35208DC" w14:textId="550795FF" w:rsidR="00A639F4" w:rsidRDefault="00A639F4" w:rsidP="00A639F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B249C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2158"/>
        <w:gridCol w:w="1712"/>
        <w:gridCol w:w="1453"/>
        <w:gridCol w:w="1393"/>
        <w:gridCol w:w="1538"/>
        <w:gridCol w:w="5423"/>
      </w:tblGrid>
      <w:tr w:rsidR="00A639F4" w:rsidRPr="00A639F4" w14:paraId="1CE9E6E4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F32929" w14:textId="77777777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ED558" w14:textId="156D683A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CB8DCC" w14:textId="17CD2953" w:rsidR="00A639F4" w:rsidRPr="00A639F4" w:rsidRDefault="00B249CC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H</w:t>
            </w:r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emijski</w:t>
            </w:r>
            <w:proofErr w:type="spellEnd"/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naziv</w:t>
            </w:r>
            <w:proofErr w:type="spellEnd"/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prema</w:t>
            </w:r>
            <w:proofErr w:type="spellEnd"/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A639F4"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0BBCA1" w14:textId="21443EC1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502728" w14:textId="79156FBB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B0BFE" w14:textId="77777777" w:rsidR="00A639F4" w:rsidRPr="00A639F4" w:rsidRDefault="00A639F4" w:rsidP="00B249CC">
            <w:pPr>
              <w:pStyle w:val="ListParagraph"/>
              <w:spacing w:after="0" w:line="276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Prestanak</w:t>
            </w:r>
            <w:proofErr w:type="spellEnd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07B650" w14:textId="77777777" w:rsidR="00A639F4" w:rsidRPr="00A639F4" w:rsidRDefault="00A639F4" w:rsidP="00B249CC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Posebne</w:t>
            </w:r>
            <w:proofErr w:type="spellEnd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odredbe</w:t>
            </w:r>
            <w:proofErr w:type="spellEnd"/>
          </w:p>
        </w:tc>
      </w:tr>
      <w:tr w:rsidR="00A639F4" w:rsidRPr="00A639F4" w14:paraId="21CA6BC5" w14:textId="77777777" w:rsidTr="00A639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4B8BC6" w14:textId="30FE6B7A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3E07B0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Bacillus subtilis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RTI477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B9E631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C0DE5C" w14:textId="77777777" w:rsidR="00A639F4" w:rsidRP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Nema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značajnih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1F534E" w14:textId="1AAC7C40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B8FAE" w14:textId="042C6712" w:rsidR="00A639F4" w:rsidRPr="00A639F4" w:rsidRDefault="00A639F4" w:rsidP="00A639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12.2.2040.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1B83E5" w14:textId="77777777" w:rsidR="0048460B" w:rsidRPr="0048460B" w:rsidRDefault="0048460B" w:rsidP="0048460B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 , pri donošenju odluke o registraciji uzimaju se u obzir i zaključci postupka razmatranja aktivne supstance od strane relevantnih tijela Evropske unije.</w:t>
            </w:r>
          </w:p>
          <w:p w14:paraId="5F30FD27" w14:textId="10E74958" w:rsidR="00A639F4" w:rsidRDefault="00A639F4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toj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ukupnoj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procjeni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A7D5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potrebno</w:t>
            </w:r>
            <w:proofErr w:type="spellEnd"/>
            <w:r w:rsidR="007A7D5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je</w:t>
            </w:r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obratiti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posebnu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="00B249C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ažnju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A639F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210101A2" w14:textId="77777777" w:rsidR="007A7D56" w:rsidRPr="00A639F4" w:rsidRDefault="007A7D56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08"/>
            </w:tblGrid>
            <w:tr w:rsidR="00A639F4" w:rsidRPr="00A639F4" w14:paraId="1FA5EEB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56CAEC9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57A4B41" w14:textId="1841A424" w:rsidR="00A639F4" w:rsidRPr="00A639F4" w:rsidRDefault="007A7D56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Z</w:t>
                  </w:r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aštitu</w:t>
                  </w:r>
                  <w:proofErr w:type="spellEnd"/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korisnika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sredstava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uzimajući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obzir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da se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mikroorganizmi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sami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po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sebi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smatraju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materijama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koje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mogu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uzrokovati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preosjetljivost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te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moraju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osigurati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da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</w:t>
                  </w:r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slovi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upo</w:t>
                  </w:r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</w:t>
                  </w:r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</w:t>
                  </w:r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e</w:t>
                  </w:r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be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uključuju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primjenu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odgovarajućih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ličnih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zaštitnih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sredstava</w:t>
                  </w:r>
                  <w:proofErr w:type="spellEnd"/>
                  <w:r w:rsidR="00A639F4"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,</w:t>
                  </w:r>
                </w:p>
              </w:tc>
            </w:tr>
          </w:tbl>
          <w:p w14:paraId="3BC447E9" w14:textId="77777777" w:rsidR="00A639F4" w:rsidRPr="00A639F4" w:rsidRDefault="00A639F4" w:rsidP="00A639F4">
            <w:pPr>
              <w:pStyle w:val="ListParagraph"/>
              <w:spacing w:line="276" w:lineRule="auto"/>
              <w:ind w:left="360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08"/>
            </w:tblGrid>
            <w:tr w:rsidR="00A639F4" w:rsidRPr="00A639F4" w14:paraId="7C11A2F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4079686" w14:textId="77777777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2268D8F" w14:textId="46FAF454" w:rsidR="00A639F4" w:rsidRPr="00A639F4" w:rsidRDefault="00A639F4" w:rsidP="00A639F4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osigurava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li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proizvođač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strogo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održavanje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okolišnih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u</w:t>
                  </w:r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slova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i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analizu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kontrole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kvalitete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t</w:t>
                  </w:r>
                  <w:r w:rsidR="00B249C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okom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proizvodnog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postupka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radi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poštovanja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graničnih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vrijednosti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mikrobiološke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kontaminacije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iz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OECD-ova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dokumenta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br. 65 o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graničnim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vrijednostima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mikrobne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kontaminacije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mikrobnim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sredstvima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za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suzbijanje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štetnih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organizama</w:t>
                  </w:r>
                  <w:proofErr w:type="spellEnd"/>
                  <w:r w:rsidRPr="00A639F4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.</w:t>
                  </w:r>
                </w:p>
              </w:tc>
            </w:tr>
          </w:tbl>
          <w:p w14:paraId="4BA55C15" w14:textId="1BEBD281" w:rsidR="00A639F4" w:rsidRPr="00A639F4" w:rsidRDefault="00B249CC" w:rsidP="00A639F4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495448A" w14:textId="2049BADF" w:rsidR="007A7D56" w:rsidRDefault="007A7D56" w:rsidP="007A7D5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B249C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46"/>
        <w:gridCol w:w="1492"/>
        <w:gridCol w:w="1198"/>
        <w:gridCol w:w="1274"/>
        <w:gridCol w:w="1426"/>
        <w:gridCol w:w="5946"/>
      </w:tblGrid>
      <w:tr w:rsidR="007A7D56" w:rsidRPr="007A7D56" w14:paraId="315CDF16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8FB9EB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DC7138" w14:textId="45E51138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F04D22" w14:textId="649A39C6" w:rsidR="007A7D56" w:rsidRPr="007A7D56" w:rsidRDefault="00B249CC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7A7D56"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CBD862" w14:textId="7FD2693B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3908EF" w14:textId="5D47D979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1890CA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7778A9" w14:textId="77777777" w:rsidR="007A7D56" w:rsidRPr="007A7D56" w:rsidRDefault="007A7D56" w:rsidP="007A7D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7A7D56" w:rsidRPr="007A7D56" w14:paraId="1016BB12" w14:textId="77777777" w:rsidTr="007A7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E713DA" w14:textId="6B91D6C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F16944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velezensis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RTI301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600BBB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AEB6FD" w14:textId="77777777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AEC847" w14:textId="222103AA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460066" w14:textId="1F1C2CCB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9FBA17" w14:textId="77777777" w:rsidR="0048460B" w:rsidRPr="0048460B" w:rsidRDefault="0048460B" w:rsidP="0048460B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provođenje jedinstvenih principa iz propisa o jedinstvenim principima za ocjenjivanje FFS , pri donošenju odluke o registraciji uzimaju se u obzir i zaključci postupka razmatranja aktivne supstance od strane relevantnih tijela Evropske unije.</w:t>
            </w:r>
          </w:p>
          <w:p w14:paraId="6ADB1F68" w14:textId="01FA41B9" w:rsidR="007A7D56" w:rsidRPr="007A7D56" w:rsidRDefault="007A7D56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B249C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7D5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691"/>
            </w:tblGrid>
            <w:tr w:rsidR="007A7D56" w:rsidRPr="007A7D56" w14:paraId="6A86BF6C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7350D2FD" w14:textId="777777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EBB17A3" w14:textId="7222BD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B24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upotebe</w:t>
                  </w:r>
                  <w:proofErr w:type="spellEnd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4E6A9223" w14:textId="77777777" w:rsidR="007A7D56" w:rsidRPr="007A7D56" w:rsidRDefault="007A7D56" w:rsidP="007A7D5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691"/>
            </w:tblGrid>
            <w:tr w:rsidR="007A7D56" w:rsidRPr="007A7D56" w14:paraId="05C856F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97524E0" w14:textId="77777777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E148F40" w14:textId="3B2A5EE1" w:rsidR="007A7D56" w:rsidRPr="007A7D56" w:rsidRDefault="007A7D56" w:rsidP="007A7D5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i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tijekom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OECD-</w:t>
                  </w:r>
                  <w:proofErr w:type="gramStart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</w:t>
                  </w:r>
                  <w:proofErr w:type="gramEnd"/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7A7D56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Issue Paper on Microbial Contaminants Limits for Microbial Pest Control Products No. 65</w:t>
                  </w:r>
                  <w:r w:rsidRPr="007A7D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.</w:t>
                  </w:r>
                </w:p>
              </w:tc>
            </w:tr>
          </w:tbl>
          <w:p w14:paraId="71BD8EA8" w14:textId="078C7DA4" w:rsidR="007A7D56" w:rsidRPr="007A7D56" w:rsidRDefault="00C76042" w:rsidP="007A7D5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62A4DF6F" w14:textId="77777777" w:rsidR="00BC7A84" w:rsidRPr="00BC7A84" w:rsidRDefault="00BC7A84" w:rsidP="007A7D5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4170061" w14:textId="3F4475D3" w:rsidR="005235D4" w:rsidRDefault="005235D4" w:rsidP="005235D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D </w:t>
      </w:r>
      <w:r w:rsidR="00C7604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235D4">
        <w:rPr>
          <w:rFonts w:ascii="Times New Roman" w:hAnsi="Times New Roman" w:cs="Times New Roman"/>
          <w:sz w:val="24"/>
          <w:szCs w:val="24"/>
        </w:rPr>
        <w:t>red 28., vodeni ekstrakt iz proklijalih sjemenki biljke slatki </w:t>
      </w:r>
      <w:r w:rsidRPr="005235D4">
        <w:rPr>
          <w:rFonts w:ascii="Times New Roman" w:hAnsi="Times New Roman" w:cs="Times New Roman"/>
          <w:i/>
          <w:iCs/>
          <w:sz w:val="24"/>
          <w:szCs w:val="24"/>
        </w:rPr>
        <w:t>Lupinus albus</w:t>
      </w:r>
      <w:r w:rsidRPr="005235D4">
        <w:rPr>
          <w:rFonts w:ascii="Times New Roman" w:hAnsi="Times New Roman" w:cs="Times New Roman"/>
          <w:sz w:val="24"/>
          <w:szCs w:val="24"/>
        </w:rPr>
        <w:t>, mijenja se kako slijedi: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5A241E49" w14:textId="77777777" w:rsidTr="005235D4">
        <w:tc>
          <w:tcPr>
            <w:tcW w:w="0" w:type="auto"/>
            <w:shd w:val="clear" w:color="auto" w:fill="FFFFFF"/>
            <w:hideMark/>
          </w:tcPr>
          <w:p w14:paraId="62E5A12E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shd w:val="clear" w:color="auto" w:fill="FFFFFF"/>
            <w:hideMark/>
          </w:tcPr>
          <w:p w14:paraId="1E65455E" w14:textId="6BAB2296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Kolona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„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”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zamjenjuje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sljedećim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2E22F0F4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„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Najmanja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ekstrakt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D829743" w14:textId="76B5B409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Udio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proteina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BLAD: 195 – 210 g/kg.</w:t>
            </w:r>
          </w:p>
          <w:p w14:paraId="65F197EA" w14:textId="2801A4F2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Utvrđene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(od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toksikološke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ekotoksikološke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i/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ili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ekološke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važnosti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proizvedene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005DDD27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kinolizidinski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alkaloidi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(QA): (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13α-OH-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angeloiloksilupanin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lupinin,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albin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angustofolin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13α-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tigloiloksilupanin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, α-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izolupanin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tetrahidrohombifolin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multiflorin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spartein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BF9DF49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utvrđena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0,05 g/kg.</w:t>
            </w:r>
          </w:p>
          <w:p w14:paraId="2BF7BD41" w14:textId="44DEC980" w:rsidR="005235D4" w:rsidRPr="005235D4" w:rsidRDefault="00C76042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Nivo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lupanina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kao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markera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utvrđena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0,035 g/kg.”;</w:t>
            </w:r>
          </w:p>
        </w:tc>
      </w:tr>
    </w:tbl>
    <w:p w14:paraId="36AAAEC9" w14:textId="77777777" w:rsidR="005235D4" w:rsidRPr="005235D4" w:rsidRDefault="005235D4" w:rsidP="005235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13824"/>
      </w:tblGrid>
      <w:tr w:rsidR="005235D4" w:rsidRPr="005235D4" w14:paraId="1D094D25" w14:textId="77777777" w:rsidTr="005235D4">
        <w:tc>
          <w:tcPr>
            <w:tcW w:w="0" w:type="auto"/>
            <w:shd w:val="clear" w:color="auto" w:fill="FFFFFF"/>
            <w:hideMark/>
          </w:tcPr>
          <w:p w14:paraId="4D002DCF" w14:textId="77777777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14:paraId="1AEA4168" w14:textId="56F575F0" w:rsidR="005235D4" w:rsidRPr="005235D4" w:rsidRDefault="00C76042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Kolona</w:t>
            </w:r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„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”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zamjenjuje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sljedećim</w:t>
            </w:r>
            <w:proofErr w:type="spellEnd"/>
            <w:r w:rsidR="005235D4"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5A07C651" w14:textId="003ED315" w:rsidR="00EA5F8B" w:rsidRDefault="00C76042" w:rsidP="005235D4">
            <w:pPr>
              <w:spacing w:before="120" w:after="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„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Za prov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ođenje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jedinstvenih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principa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principima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uzimaju se u obzir zaključci izvješ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taja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o produ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ženju</w:t>
            </w:r>
            <w:r w:rsidR="005235D4" w:rsidRPr="0089658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odobrenja za </w:t>
            </w:r>
            <w:r w:rsidR="005235D4" w:rsidRPr="005235D4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Lupinus albus</w:t>
            </w:r>
            <w:r w:rsidR="005235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3CF1A30F" w14:textId="56E3F9DB" w:rsidR="005235D4" w:rsidRPr="005235D4" w:rsidRDefault="005235D4" w:rsidP="005235D4">
            <w:pPr>
              <w:spacing w:before="120" w:after="0" w:line="312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ocjeni</w:t>
            </w:r>
            <w:proofErr w:type="spellEnd"/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 w:rsid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</w:t>
            </w:r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uput</w:t>
            </w:r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stva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označivanje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odnose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rješavanje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problema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pjenjenja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stabilnosti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razrjeđivanja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formulacije</w:t>
            </w:r>
            <w:proofErr w:type="spellEnd"/>
            <w:r w:rsidRPr="005235D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.”</w:t>
            </w:r>
          </w:p>
        </w:tc>
      </w:tr>
    </w:tbl>
    <w:p w14:paraId="2ACF02F2" w14:textId="0F9B7A0F" w:rsidR="00BC7A84" w:rsidRDefault="00BC7A84" w:rsidP="005235D4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BBD2E0" w14:textId="36AF57D5" w:rsidR="00EA5F8B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C7604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</w:t>
      </w:r>
      <w:r>
        <w:rPr>
          <w:rFonts w:ascii="Times New Roman" w:hAnsi="Times New Roman" w:cs="Times New Roman"/>
          <w:sz w:val="24"/>
          <w:szCs w:val="24"/>
          <w:lang w:val="sr-Latn-BA"/>
        </w:rPr>
        <w:t>91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Pr="00EA5F8B">
        <w:rPr>
          <w:rFonts w:ascii="Times New Roman" w:hAnsi="Times New Roman" w:cs="Times New Roman"/>
          <w:sz w:val="24"/>
          <w:szCs w:val="24"/>
        </w:rPr>
        <w:t>mepikvat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060BE74" w14:textId="3134DEA0" w:rsidR="00EA5F8B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C76042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016"/>
        <w:gridCol w:w="2094"/>
        <w:gridCol w:w="2762"/>
        <w:gridCol w:w="1237"/>
        <w:gridCol w:w="1383"/>
        <w:gridCol w:w="3991"/>
      </w:tblGrid>
      <w:tr w:rsidR="00EA5F8B" w:rsidRPr="00EA5F8B" w14:paraId="72298F7E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7D8E84" w14:textId="413ED451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</w:t>
            </w:r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D1522A" w14:textId="41713D18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4A0AF9" w14:textId="3910C424" w:rsidR="00EA5F8B" w:rsidRPr="00EA5F8B" w:rsidRDefault="00C76042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="00EA5F8B"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93B3B7" w14:textId="6FAE7519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627BB3" w14:textId="6814650F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306490" w14:textId="77777777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8E9651" w14:textId="77777777" w:rsidR="00EA5F8B" w:rsidRPr="00EA5F8B" w:rsidRDefault="00EA5F8B" w:rsidP="00EA5F8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EA5F8B" w:rsidRPr="00EA5F8B" w14:paraId="2A8B5C61" w14:textId="77777777" w:rsidTr="00EA5F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72CE75" w14:textId="2263F4AE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737BF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Mepikvat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klorid</w:t>
            </w:r>
            <w:proofErr w:type="spellEnd"/>
          </w:p>
          <w:p w14:paraId="3CD25AAD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24307-26-4</w:t>
            </w:r>
          </w:p>
          <w:p w14:paraId="6CED72D7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440.302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5B93B2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1,1-dimetilpiperidinijev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klorid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3DFB98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990 g/kg (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teoretski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suhi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 TC)</w:t>
            </w:r>
          </w:p>
          <w:p w14:paraId="34E9A74C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615 – 665 g/l (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koncentrat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 TK)</w:t>
            </w:r>
          </w:p>
          <w:p w14:paraId="02C3E77A" w14:textId="77777777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N-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metilpiperidina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smije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3 g/kg (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temelju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teoretske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mase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suhe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tvari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odnosno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 2 g/l (u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koncentratu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 TK).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93F722" w14:textId="1B79F8DC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7C9597" w14:textId="3E38BAD3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29.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2.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B2CC49" w14:textId="77777777" w:rsidR="0048460B" w:rsidRPr="0048460B" w:rsidRDefault="0048460B" w:rsidP="0048460B">
            <w:pPr>
              <w:spacing w:before="60" w:after="60" w:line="312" w:lineRule="atLeas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 provođenje jedinstvenih principa iz propisa o jedinstvenim principima za ocjenjivanje FFS , pri donošenju odluke o registraciji uzimaju se u obzir i zaključci postupka razmatranja aktivne supstance od strane relevantnih tijela </w:t>
            </w:r>
            <w:r w:rsidRPr="0048460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Evropske unije.</w:t>
            </w:r>
          </w:p>
          <w:p w14:paraId="71F2E215" w14:textId="70689412" w:rsidR="00EA5F8B" w:rsidRPr="00EA5F8B" w:rsidRDefault="00EA5F8B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ocjeni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</w:t>
            </w:r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 w:rsidR="00C7604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EA5F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736"/>
            </w:tblGrid>
            <w:tr w:rsidR="00EA5F8B" w:rsidRPr="00EA5F8B" w14:paraId="50543A1F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DD8321F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A0797B8" w14:textId="77777777" w:rsidR="00EA5F8B" w:rsidRPr="00EA5F8B" w:rsidRDefault="00EA5F8B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4A468DA7" w14:textId="77777777" w:rsidR="00EA5F8B" w:rsidRPr="00EA5F8B" w:rsidRDefault="00EA5F8B" w:rsidP="00EA5F8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736"/>
            </w:tblGrid>
            <w:tr w:rsidR="00EA5F8B" w:rsidRPr="00EA5F8B" w14:paraId="23A1F7C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FB52A12" w14:textId="77777777" w:rsidR="00EA5F8B" w:rsidRPr="00EA5F8B" w:rsidRDefault="00EA5F8B" w:rsidP="00EA5F8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41BA552" w14:textId="3ABAE719" w:rsidR="00EA5F8B" w:rsidRPr="00EA5F8B" w:rsidRDefault="00EA5F8B" w:rsidP="00EA5F8B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upotebe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propisuju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primjenu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C76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EA5F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17AB87F4" w14:textId="208479C1" w:rsidR="00EA5F8B" w:rsidRPr="00EA5F8B" w:rsidRDefault="00C76042" w:rsidP="00EA5F8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E202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3556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490DF8D0" w14:textId="35D6443C" w:rsidR="00EA5F8B" w:rsidRPr="007E5E90" w:rsidRDefault="00EA5F8B" w:rsidP="00EA5F8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 w:rsidR="002E1D88"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</w:t>
      </w:r>
      <w:r w:rsidR="002E1D88">
        <w:rPr>
          <w:rFonts w:ascii="Times New Roman" w:hAnsi="Times New Roman" w:cs="Times New Roman"/>
          <w:sz w:val="24"/>
          <w:szCs w:val="24"/>
          <w:lang w:val="sr-Latn-BA"/>
        </w:rPr>
        <w:t>78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="002E1D88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metaflumizon</w:t>
      </w:r>
      <w:r w:rsidRPr="007E5E90">
        <w:rPr>
          <w:rStyle w:val="oj-itali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E5E9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40E06C0F" w14:textId="7D6D66F4" w:rsidR="00896DAA" w:rsidRPr="00965397" w:rsidRDefault="00896DAA" w:rsidP="0096539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22C39C5D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76042">
        <w:rPr>
          <w:rFonts w:ascii="Times New Roman" w:hAnsi="Times New Roman" w:cs="Times New Roman"/>
          <w:sz w:val="24"/>
          <w:szCs w:val="24"/>
        </w:rPr>
        <w:t>Spiska</w:t>
      </w:r>
      <w:r w:rsidR="002D5365"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76042">
        <w:rPr>
          <w:rFonts w:ascii="Times New Roman" w:hAnsi="Times New Roman" w:cs="Times New Roman"/>
          <w:sz w:val="24"/>
          <w:szCs w:val="24"/>
        </w:rPr>
        <w:t>materija</w:t>
      </w:r>
      <w:r w:rsidR="002D5365" w:rsidRPr="007E5E90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6042">
        <w:rPr>
          <w:rFonts w:ascii="Times New Roman" w:hAnsi="Times New Roman" w:cs="Times New Roman"/>
          <w:sz w:val="24"/>
          <w:szCs w:val="24"/>
        </w:rPr>
        <w:t>t</w:t>
      </w:r>
      <w:r w:rsidR="002D5365" w:rsidRPr="007E5E90">
        <w:rPr>
          <w:rFonts w:ascii="Times New Roman" w:hAnsi="Times New Roman" w:cs="Times New Roman"/>
          <w:sz w:val="24"/>
          <w:szCs w:val="24"/>
        </w:rPr>
        <w:t>r</w:t>
      </w:r>
      <w:r w:rsidR="00C76042">
        <w:rPr>
          <w:rFonts w:ascii="Times New Roman" w:hAnsi="Times New Roman" w:cs="Times New Roman"/>
          <w:sz w:val="24"/>
          <w:szCs w:val="24"/>
        </w:rPr>
        <w:t>e</w:t>
      </w:r>
      <w:r w:rsidR="002D5365" w:rsidRPr="007E5E90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14:paraId="6D472CF0" w14:textId="02B734BE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2025/96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odobravanju osnovne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ekstrakt sjemenki Vitis vinifera L. (ekstrakt sjemenki grožđa) u skladu s Uredbom (EZ) br. 1107/2009 E</w:t>
      </w:r>
      <w:r w:rsidR="00C76042">
        <w:rPr>
          <w:rFonts w:ascii="Times New Roman" w:hAnsi="Times New Roman" w:cs="Times New Roman"/>
          <w:sz w:val="24"/>
          <w:szCs w:val="24"/>
        </w:rPr>
        <w:t>v</w:t>
      </w:r>
      <w:r w:rsidRPr="00944131">
        <w:rPr>
          <w:rFonts w:ascii="Times New Roman" w:hAnsi="Times New Roman" w:cs="Times New Roman"/>
          <w:sz w:val="24"/>
          <w:szCs w:val="24"/>
        </w:rPr>
        <w:t>ropskog parlamenta i Vijeća i o izmjeni Provedbene uredbe Komisije (EU) br. 540/2011</w:t>
      </w:r>
    </w:p>
    <w:p w14:paraId="6AE4CC8E" w14:textId="11F14150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 2025/99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izmjeni Provedbene uredbe (EU) br. 540/2011 u pogledu produ</w:t>
      </w:r>
      <w:r w:rsidR="00C76042">
        <w:rPr>
          <w:rFonts w:ascii="Times New Roman" w:hAnsi="Times New Roman" w:cs="Times New Roman"/>
          <w:sz w:val="24"/>
          <w:szCs w:val="24"/>
        </w:rPr>
        <w:t>ženja</w:t>
      </w:r>
      <w:r w:rsidRPr="00944131">
        <w:rPr>
          <w:rFonts w:ascii="Times New Roman" w:hAnsi="Times New Roman" w:cs="Times New Roman"/>
          <w:sz w:val="24"/>
          <w:szCs w:val="24"/>
        </w:rPr>
        <w:t xml:space="preserve"> roka važenja odobrenja aktivnih </w:t>
      </w:r>
      <w:r w:rsidR="00C76042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944131">
        <w:rPr>
          <w:rFonts w:ascii="Times New Roman" w:hAnsi="Times New Roman" w:cs="Times New Roman"/>
          <w:sz w:val="24"/>
          <w:szCs w:val="24"/>
        </w:rPr>
        <w:t>Aureobasidium pullulans (sojevi DSM 14940 i DSM 14941), Bacillus amyloliquefaciens subsp. plantarum D747, benalaksil-M, ciprodinil, diklorprop-P, formetanat, fosetil, halosulfuron-metil,</w:t>
      </w:r>
      <w:r w:rsidR="007D4348">
        <w:rPr>
          <w:rFonts w:ascii="Times New Roman" w:hAnsi="Times New Roman" w:cs="Times New Roman"/>
          <w:sz w:val="24"/>
          <w:szCs w:val="24"/>
        </w:rPr>
        <w:t xml:space="preserve"> </w:t>
      </w:r>
      <w:r w:rsidRPr="00944131">
        <w:rPr>
          <w:rFonts w:ascii="Times New Roman" w:hAnsi="Times New Roman" w:cs="Times New Roman"/>
          <w:sz w:val="24"/>
          <w:szCs w:val="24"/>
        </w:rPr>
        <w:t>milbemektin, fenmedifam, pirimikarb, Pseudomonas sp. soj DSMZ 13134, pirimetanil, piriofenon, piroksulam, spinosad, sumpor, Trichoderma harzianum Rifai sojevi T-22 i ITEM 908, Trichoderma asperellum (prije T. harzianum) sojevi ICC012, T-25 i TV-1, Trichoderma atroviride (prije T. harzianum) soj T11, Trichoderma gamsii (prije T. viride) soj ICC080, tritikonazol i ziram</w:t>
      </w:r>
    </w:p>
    <w:p w14:paraId="1B98A132" w14:textId="2296E4BE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2025/102 оd 21.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odobravanju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Pythium oligandrum B301 u skladu s Uredbom (EZ) br. 1107/2009 Europskog parlamenta i Vijeća i o izmjeni Provedbene uredbe Komisije (EU) br. 540/2011</w:t>
      </w:r>
    </w:p>
    <w:p w14:paraId="0E4676D0" w14:textId="7A490BF2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lastRenderedPageBreak/>
        <w:t>Provedbena uredba Komisije (EU) 2025/103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odobravanju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Betabaculovirus phoperculellae kao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niskog rizika u skladu s Uredbom (EZ) br. 1107/2009 Europskog parlamenta i Vijeća i o izmjeni Provedbene uredbe Komisije (EU) br. 540/2011</w:t>
      </w:r>
    </w:p>
    <w:p w14:paraId="349A9A31" w14:textId="71176A4D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2025/106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odobravanju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Bacillus subtilis soj RTI477 kao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niskog rizika u skladu s Uredbom (EZ) br. 1107/2009 Europskog parlamenta i Vijeća i o izmjeni Provedbene uredbe Komisije (EU) br. 540/2011</w:t>
      </w:r>
    </w:p>
    <w:p w14:paraId="7C6F41ED" w14:textId="1C203C23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2025/109 оd 22.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odobravanju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Bacillus velezensis soj RTI301 kao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niskog rizika u skladu s Uredbom (EZ) br. 1107/2009 Europskog parlamenta i Vijeća o stavljanju na tržište sredstava za zaštitu bilja te o izmjeni Provedbene uredbe Komisije (EU) br. 540/2011</w:t>
      </w:r>
    </w:p>
    <w:p w14:paraId="02A98218" w14:textId="21088E10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2025/119 оd 24.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 xml:space="preserve">2025. o izmjeni Provedbene uredbe (EU) br. 540/2011 u pogledu </w:t>
      </w:r>
      <w:r w:rsidR="00C76042">
        <w:rPr>
          <w:rFonts w:ascii="Times New Roman" w:hAnsi="Times New Roman" w:cs="Times New Roman"/>
          <w:sz w:val="24"/>
          <w:szCs w:val="24"/>
        </w:rPr>
        <w:t>uslov</w:t>
      </w:r>
      <w:r w:rsidRPr="00944131">
        <w:rPr>
          <w:rFonts w:ascii="Times New Roman" w:hAnsi="Times New Roman" w:cs="Times New Roman"/>
          <w:sz w:val="24"/>
          <w:szCs w:val="24"/>
        </w:rPr>
        <w:t xml:space="preserve">a za odobrenje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niskog rizika vodeni ekstrakt iz proklijalih sjemenki biljke slatki Lupinus albus</w:t>
      </w:r>
    </w:p>
    <w:p w14:paraId="288354AE" w14:textId="01A943BF" w:rsidR="00944131" w:rsidRPr="00944131" w:rsidRDefault="00944131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31">
        <w:rPr>
          <w:rFonts w:ascii="Times New Roman" w:hAnsi="Times New Roman" w:cs="Times New Roman"/>
          <w:sz w:val="24"/>
          <w:szCs w:val="24"/>
        </w:rPr>
        <w:t>Provedbena uredba Komisije (EU) 2025/150 оd 29.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944131">
        <w:rPr>
          <w:rFonts w:ascii="Times New Roman" w:hAnsi="Times New Roman" w:cs="Times New Roman"/>
          <w:sz w:val="24"/>
          <w:szCs w:val="24"/>
        </w:rPr>
        <w:t>2025. o produ</w:t>
      </w:r>
      <w:r w:rsidR="00C76042">
        <w:rPr>
          <w:rFonts w:ascii="Times New Roman" w:hAnsi="Times New Roman" w:cs="Times New Roman"/>
          <w:sz w:val="24"/>
          <w:szCs w:val="24"/>
        </w:rPr>
        <w:t>ženju</w:t>
      </w:r>
      <w:r w:rsidRPr="00944131">
        <w:rPr>
          <w:rFonts w:ascii="Times New Roman" w:hAnsi="Times New Roman" w:cs="Times New Roman"/>
          <w:sz w:val="24"/>
          <w:szCs w:val="24"/>
        </w:rPr>
        <w:t xml:space="preserve"> odobrenja aktivne </w:t>
      </w:r>
      <w:r w:rsidR="00C76042">
        <w:rPr>
          <w:rFonts w:ascii="Times New Roman" w:hAnsi="Times New Roman" w:cs="Times New Roman"/>
          <w:sz w:val="24"/>
          <w:szCs w:val="24"/>
        </w:rPr>
        <w:t>materije</w:t>
      </w:r>
      <w:r w:rsidRPr="00944131">
        <w:rPr>
          <w:rFonts w:ascii="Times New Roman" w:hAnsi="Times New Roman" w:cs="Times New Roman"/>
          <w:sz w:val="24"/>
          <w:szCs w:val="24"/>
        </w:rPr>
        <w:t xml:space="preserve"> mepikvat </w:t>
      </w:r>
      <w:r w:rsidR="00C76042">
        <w:rPr>
          <w:rFonts w:ascii="Times New Roman" w:hAnsi="Times New Roman" w:cs="Times New Roman"/>
          <w:sz w:val="24"/>
          <w:szCs w:val="24"/>
        </w:rPr>
        <w:t>h</w:t>
      </w:r>
      <w:r w:rsidRPr="00944131">
        <w:rPr>
          <w:rFonts w:ascii="Times New Roman" w:hAnsi="Times New Roman" w:cs="Times New Roman"/>
          <w:sz w:val="24"/>
          <w:szCs w:val="24"/>
        </w:rPr>
        <w:t>lorid u skladu s Uredbom (EZ) br. 1107/2009 E</w:t>
      </w:r>
      <w:r w:rsidR="00C76042">
        <w:rPr>
          <w:rFonts w:ascii="Times New Roman" w:hAnsi="Times New Roman" w:cs="Times New Roman"/>
          <w:sz w:val="24"/>
          <w:szCs w:val="24"/>
        </w:rPr>
        <w:t>v</w:t>
      </w:r>
      <w:r w:rsidRPr="00944131">
        <w:rPr>
          <w:rFonts w:ascii="Times New Roman" w:hAnsi="Times New Roman" w:cs="Times New Roman"/>
          <w:sz w:val="24"/>
          <w:szCs w:val="24"/>
        </w:rPr>
        <w:t>ropskog parlamenta i Vijeća te o izmjeni Provedbene uredbe Komisije (EU) br. 540/2011</w:t>
      </w: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18BDDB6B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76042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76042">
        <w:rPr>
          <w:rFonts w:ascii="Times New Roman" w:hAnsi="Times New Roman" w:cs="Times New Roman"/>
          <w:sz w:val="24"/>
          <w:szCs w:val="24"/>
        </w:rPr>
        <w:t>materija</w:t>
      </w:r>
      <w:r w:rsidRPr="007E5E90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6042">
        <w:rPr>
          <w:rFonts w:ascii="Times New Roman" w:hAnsi="Times New Roman" w:cs="Times New Roman"/>
          <w:sz w:val="24"/>
          <w:szCs w:val="24"/>
        </w:rPr>
        <w:t>t</w:t>
      </w:r>
      <w:r w:rsidRPr="007E5E90">
        <w:rPr>
          <w:rFonts w:ascii="Times New Roman" w:hAnsi="Times New Roman" w:cs="Times New Roman"/>
          <w:sz w:val="24"/>
          <w:szCs w:val="24"/>
        </w:rPr>
        <w:t>r</w:t>
      </w:r>
      <w:r w:rsidR="00C76042">
        <w:rPr>
          <w:rFonts w:ascii="Times New Roman" w:hAnsi="Times New Roman" w:cs="Times New Roman"/>
          <w:sz w:val="24"/>
          <w:szCs w:val="24"/>
        </w:rPr>
        <w:t>e</w:t>
      </w:r>
      <w:r w:rsidRPr="007E5E90">
        <w:rPr>
          <w:rFonts w:ascii="Times New Roman" w:hAnsi="Times New Roman" w:cs="Times New Roman"/>
          <w:sz w:val="24"/>
          <w:szCs w:val="24"/>
        </w:rPr>
        <w:t>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3E6A60F5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972096" w:rsidRPr="00972096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08-02-2-7-1</w:t>
      </w:r>
      <w:r w:rsidR="00C028E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6</w:t>
      </w:r>
      <w:r w:rsidR="00972096" w:rsidRPr="00972096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/25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25F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0DFABF1B" w:rsidR="00BD0B29" w:rsidRPr="007E5E90" w:rsidRDefault="00972096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20.3.2025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5963F25" w14:textId="15E55877" w:rsidR="00140C41" w:rsidRPr="009B2CAF" w:rsidRDefault="00C86120" w:rsidP="009B2CAF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Predrag Jović</w:t>
      </w:r>
    </w:p>
    <w:sectPr w:rsidR="00140C41" w:rsidRPr="009B2CAF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1E3AB" w14:textId="77777777" w:rsidR="004D6271" w:rsidRDefault="004D6271" w:rsidP="00160C1D">
      <w:pPr>
        <w:spacing w:after="0" w:line="240" w:lineRule="auto"/>
      </w:pPr>
      <w:r>
        <w:separator/>
      </w:r>
    </w:p>
  </w:endnote>
  <w:endnote w:type="continuationSeparator" w:id="0">
    <w:p w14:paraId="509DEF89" w14:textId="77777777" w:rsidR="004D6271" w:rsidRDefault="004D6271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211FE" w14:textId="77777777" w:rsidR="004D6271" w:rsidRDefault="004D6271" w:rsidP="00160C1D">
      <w:pPr>
        <w:spacing w:after="0" w:line="240" w:lineRule="auto"/>
      </w:pPr>
      <w:r>
        <w:separator/>
      </w:r>
    </w:p>
  </w:footnote>
  <w:footnote w:type="continuationSeparator" w:id="0">
    <w:p w14:paraId="71F7A767" w14:textId="77777777" w:rsidR="004D6271" w:rsidRDefault="004D6271" w:rsidP="00160C1D">
      <w:pPr>
        <w:spacing w:after="0" w:line="240" w:lineRule="auto"/>
      </w:pPr>
      <w:r>
        <w:continuationSeparator/>
      </w:r>
    </w:p>
  </w:footnote>
  <w:footnote w:id="1">
    <w:p w14:paraId="380F245F" w14:textId="77FCFF51" w:rsidR="00EA5F8B" w:rsidRPr="00EA0BD2" w:rsidRDefault="00EA5F8B" w:rsidP="00EA5F8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27F86">
        <w:rPr>
          <w:rFonts w:ascii="Times New Roman" w:hAnsi="Times New Roman" w:cs="Times New Roman"/>
        </w:rPr>
        <w:t>Uvoz fitofarmaceutskih sredstava koja sadrže ovu aktivnu materiju (</w:t>
      </w:r>
      <w:r w:rsidR="002E1D88">
        <w:rPr>
          <w:rFonts w:ascii="Times New Roman" w:hAnsi="Times New Roman" w:cs="Times New Roman"/>
        </w:rPr>
        <w:t>metaflumizon</w:t>
      </w:r>
      <w:r w:rsidRPr="00B27F86">
        <w:rPr>
          <w:rFonts w:ascii="Times New Roman" w:hAnsi="Times New Roman" w:cs="Times New Roman"/>
        </w:rPr>
        <w:t xml:space="preserve">) je zabranjen a prodaja, skladištenje i upotreba je  dozvoljena do </w:t>
      </w:r>
      <w:r w:rsidR="002E1D8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0.</w:t>
      </w:r>
      <w:r w:rsidR="002E1D8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.202</w:t>
      </w:r>
      <w:r w:rsidR="002E1D88">
        <w:rPr>
          <w:rFonts w:ascii="Times New Roman" w:hAnsi="Times New Roman" w:cs="Times New Roman"/>
        </w:rPr>
        <w:t>6</w:t>
      </w:r>
      <w:r w:rsidRPr="00B27F86">
        <w:rPr>
          <w:rFonts w:ascii="Times New Roman" w:hAnsi="Times New Roman" w:cs="Times New Roman"/>
        </w:rPr>
        <w:t>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33C7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53BB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3A7C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D4A93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2278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09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183E"/>
    <w:rsid w:val="002C3DB3"/>
    <w:rsid w:val="002C6B89"/>
    <w:rsid w:val="002D5365"/>
    <w:rsid w:val="002D6FB2"/>
    <w:rsid w:val="002E1AAD"/>
    <w:rsid w:val="002E1D88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1F94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55697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7703E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468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27579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4C7C"/>
    <w:rsid w:val="00476170"/>
    <w:rsid w:val="0047667F"/>
    <w:rsid w:val="004803DE"/>
    <w:rsid w:val="00481836"/>
    <w:rsid w:val="00483A2F"/>
    <w:rsid w:val="0048460B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B5D09"/>
    <w:rsid w:val="004C12C1"/>
    <w:rsid w:val="004D1196"/>
    <w:rsid w:val="004D2871"/>
    <w:rsid w:val="004D6271"/>
    <w:rsid w:val="004E3D81"/>
    <w:rsid w:val="004E4235"/>
    <w:rsid w:val="004E6101"/>
    <w:rsid w:val="004E7EA9"/>
    <w:rsid w:val="004F2D94"/>
    <w:rsid w:val="004F5D15"/>
    <w:rsid w:val="004F6A0C"/>
    <w:rsid w:val="0050047B"/>
    <w:rsid w:val="00501372"/>
    <w:rsid w:val="00503947"/>
    <w:rsid w:val="00504586"/>
    <w:rsid w:val="005058B2"/>
    <w:rsid w:val="005063DF"/>
    <w:rsid w:val="00507F71"/>
    <w:rsid w:val="00510953"/>
    <w:rsid w:val="00511277"/>
    <w:rsid w:val="00516E0C"/>
    <w:rsid w:val="005179BA"/>
    <w:rsid w:val="0052199A"/>
    <w:rsid w:val="005235D4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1EEC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1A03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66BE"/>
    <w:rsid w:val="00617434"/>
    <w:rsid w:val="00620F31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0F3"/>
    <w:rsid w:val="0067187D"/>
    <w:rsid w:val="0067538B"/>
    <w:rsid w:val="00677068"/>
    <w:rsid w:val="00677F46"/>
    <w:rsid w:val="006829DE"/>
    <w:rsid w:val="00683D7A"/>
    <w:rsid w:val="00690543"/>
    <w:rsid w:val="00690853"/>
    <w:rsid w:val="0069231B"/>
    <w:rsid w:val="00695A14"/>
    <w:rsid w:val="006A0111"/>
    <w:rsid w:val="006A1142"/>
    <w:rsid w:val="006B072E"/>
    <w:rsid w:val="006B2FB9"/>
    <w:rsid w:val="006B5D64"/>
    <w:rsid w:val="006B74B1"/>
    <w:rsid w:val="006C1ACF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41B"/>
    <w:rsid w:val="0071576C"/>
    <w:rsid w:val="00715D0C"/>
    <w:rsid w:val="00720B29"/>
    <w:rsid w:val="00723490"/>
    <w:rsid w:val="00725F0A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A7D56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4348"/>
    <w:rsid w:val="007D521D"/>
    <w:rsid w:val="007D6638"/>
    <w:rsid w:val="007D6D62"/>
    <w:rsid w:val="007E0145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1A20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65D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87902"/>
    <w:rsid w:val="008914AE"/>
    <w:rsid w:val="0089208E"/>
    <w:rsid w:val="00894C01"/>
    <w:rsid w:val="008953D8"/>
    <w:rsid w:val="008958A8"/>
    <w:rsid w:val="008958B2"/>
    <w:rsid w:val="00896587"/>
    <w:rsid w:val="00896DAA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54D5"/>
    <w:rsid w:val="008D6A74"/>
    <w:rsid w:val="008D74EF"/>
    <w:rsid w:val="008E4027"/>
    <w:rsid w:val="008F0FFB"/>
    <w:rsid w:val="008F2CA5"/>
    <w:rsid w:val="008F7FC9"/>
    <w:rsid w:val="00903786"/>
    <w:rsid w:val="009069C4"/>
    <w:rsid w:val="00910F41"/>
    <w:rsid w:val="009168C2"/>
    <w:rsid w:val="009169E1"/>
    <w:rsid w:val="00921A09"/>
    <w:rsid w:val="00925145"/>
    <w:rsid w:val="00925714"/>
    <w:rsid w:val="00926ADA"/>
    <w:rsid w:val="00927461"/>
    <w:rsid w:val="00936132"/>
    <w:rsid w:val="00942A78"/>
    <w:rsid w:val="00943BA2"/>
    <w:rsid w:val="00944131"/>
    <w:rsid w:val="00944296"/>
    <w:rsid w:val="00961B16"/>
    <w:rsid w:val="00962064"/>
    <w:rsid w:val="009625A8"/>
    <w:rsid w:val="00962A2F"/>
    <w:rsid w:val="00963745"/>
    <w:rsid w:val="0096409A"/>
    <w:rsid w:val="00965397"/>
    <w:rsid w:val="00966BFA"/>
    <w:rsid w:val="00972096"/>
    <w:rsid w:val="00972C7A"/>
    <w:rsid w:val="00981D65"/>
    <w:rsid w:val="00981E06"/>
    <w:rsid w:val="009832E8"/>
    <w:rsid w:val="00984B23"/>
    <w:rsid w:val="00985181"/>
    <w:rsid w:val="0098518C"/>
    <w:rsid w:val="00986A6F"/>
    <w:rsid w:val="00990404"/>
    <w:rsid w:val="0099537C"/>
    <w:rsid w:val="00995427"/>
    <w:rsid w:val="009968BC"/>
    <w:rsid w:val="0099740C"/>
    <w:rsid w:val="00997792"/>
    <w:rsid w:val="009A3627"/>
    <w:rsid w:val="009B0523"/>
    <w:rsid w:val="009B26DF"/>
    <w:rsid w:val="009B28A1"/>
    <w:rsid w:val="009B2CAF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3610"/>
    <w:rsid w:val="00A245B9"/>
    <w:rsid w:val="00A2467B"/>
    <w:rsid w:val="00A25A05"/>
    <w:rsid w:val="00A30153"/>
    <w:rsid w:val="00A30DDC"/>
    <w:rsid w:val="00A32D48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39F4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13DE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520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2EC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07FB6"/>
    <w:rsid w:val="00B1121D"/>
    <w:rsid w:val="00B11803"/>
    <w:rsid w:val="00B1636D"/>
    <w:rsid w:val="00B17DD0"/>
    <w:rsid w:val="00B20CAD"/>
    <w:rsid w:val="00B23122"/>
    <w:rsid w:val="00B249CC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2D3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095"/>
    <w:rsid w:val="00BA2A89"/>
    <w:rsid w:val="00BA2F84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C7A84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8E0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36B6B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76042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20A7"/>
    <w:rsid w:val="00CB5D31"/>
    <w:rsid w:val="00CB62EF"/>
    <w:rsid w:val="00CC167C"/>
    <w:rsid w:val="00CC647A"/>
    <w:rsid w:val="00CD77EE"/>
    <w:rsid w:val="00CE176E"/>
    <w:rsid w:val="00CF0001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2A6"/>
    <w:rsid w:val="00E2086C"/>
    <w:rsid w:val="00E22ED1"/>
    <w:rsid w:val="00E243A4"/>
    <w:rsid w:val="00E30741"/>
    <w:rsid w:val="00E31874"/>
    <w:rsid w:val="00E31C82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5F8B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5033"/>
    <w:rsid w:val="00F81627"/>
    <w:rsid w:val="00F84D73"/>
    <w:rsid w:val="00F8751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3C1B"/>
    <w:rsid w:val="00FC3FA0"/>
    <w:rsid w:val="00FC42AB"/>
    <w:rsid w:val="00FD0135"/>
    <w:rsid w:val="00FD0E7B"/>
    <w:rsid w:val="00FD1BAC"/>
    <w:rsid w:val="00FD1BC0"/>
    <w:rsid w:val="00FD3D4B"/>
    <w:rsid w:val="00FD522D"/>
    <w:rsid w:val="00FE036A"/>
    <w:rsid w:val="00FE4AE4"/>
    <w:rsid w:val="00FE4EDD"/>
    <w:rsid w:val="00FF1CC6"/>
    <w:rsid w:val="00FF2333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A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9</Pages>
  <Words>2210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368</cp:revision>
  <cp:lastPrinted>2024-01-10T12:19:00Z</cp:lastPrinted>
  <dcterms:created xsi:type="dcterms:W3CDTF">2020-08-14T09:29:00Z</dcterms:created>
  <dcterms:modified xsi:type="dcterms:W3CDTF">2025-03-20T08:04:00Z</dcterms:modified>
</cp:coreProperties>
</file>